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5A1D" w14:textId="77777777" w:rsidR="00080641" w:rsidRDefault="00080641">
      <w:pPr>
        <w:pBdr>
          <w:top w:val="nil"/>
          <w:left w:val="nil"/>
          <w:bottom w:val="nil"/>
          <w:right w:val="nil"/>
          <w:between w:val="nil"/>
        </w:pBdr>
        <w:rPr>
          <w:rFonts w:ascii="Times New Roman" w:eastAsia="Times New Roman" w:hAnsi="Times New Roman" w:cs="Times New Roman"/>
          <w:b/>
        </w:rPr>
      </w:pPr>
    </w:p>
    <w:p w14:paraId="1E45C6B4" w14:textId="77777777" w:rsidR="00080641" w:rsidRDefault="00080641">
      <w:pPr>
        <w:pBdr>
          <w:top w:val="nil"/>
          <w:left w:val="nil"/>
          <w:bottom w:val="nil"/>
          <w:right w:val="nil"/>
          <w:between w:val="nil"/>
        </w:pBdr>
        <w:jc w:val="center"/>
        <w:rPr>
          <w:rFonts w:ascii="Times New Roman" w:eastAsia="Times New Roman" w:hAnsi="Times New Roman" w:cs="Times New Roman"/>
          <w:b/>
          <w:highlight w:val="white"/>
        </w:rPr>
      </w:pPr>
    </w:p>
    <w:p w14:paraId="75E4BBC2" w14:textId="77777777" w:rsidR="00080641" w:rsidRDefault="00BA7E1F">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A FRIENDS CLUB HUNGARY KFT.</w:t>
      </w:r>
    </w:p>
    <w:p w14:paraId="6303FB0C" w14:textId="77777777" w:rsidR="00080641" w:rsidRDefault="00BA7E1F">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TALKY MODE SZOLGÁLTATÁSÁHOZ ÉS HONLAPJÁHOZ KAPCSOLÓDÓ </w:t>
      </w:r>
    </w:p>
    <w:p w14:paraId="2AC2DD71" w14:textId="77777777" w:rsidR="00080641" w:rsidRDefault="00BA7E1F">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FELHASZNÁLÓK RÉSZÉRE SZÓLÓ</w:t>
      </w:r>
    </w:p>
    <w:p w14:paraId="10B608FA" w14:textId="77777777" w:rsidR="00080641" w:rsidRDefault="00BA7E1F">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b/>
          <w:highlight w:val="white"/>
        </w:rPr>
        <w:t>ADATKEZELÉSI TÁJÉKOZTATÓJA</w:t>
      </w:r>
    </w:p>
    <w:p w14:paraId="328318E4" w14:textId="02B14B99" w:rsidR="00080641" w:rsidRDefault="00BA7E1F">
      <w:pPr>
        <w:pBdr>
          <w:top w:val="nil"/>
          <w:left w:val="nil"/>
          <w:bottom w:val="nil"/>
          <w:right w:val="nil"/>
          <w:between w:val="nil"/>
        </w:pBdr>
        <w:ind w:right="-4"/>
        <w:jc w:val="both"/>
        <w:rPr>
          <w:rFonts w:ascii="Times New Roman" w:eastAsia="Times New Roman" w:hAnsi="Times New Roman" w:cs="Times New Roman"/>
          <w:highlight w:val="yellow"/>
        </w:rPr>
      </w:pPr>
      <w:r>
        <w:rPr>
          <w:rFonts w:ascii="Times New Roman" w:eastAsia="Times New Roman" w:hAnsi="Times New Roman" w:cs="Times New Roman"/>
        </w:rPr>
        <w:t xml:space="preserve">Hatályos: 2022. </w:t>
      </w:r>
      <w:r w:rsidR="00B57ED4">
        <w:rPr>
          <w:rFonts w:ascii="Times New Roman" w:eastAsia="Times New Roman" w:hAnsi="Times New Roman" w:cs="Times New Roman"/>
        </w:rPr>
        <w:t xml:space="preserve">március 30. </w:t>
      </w:r>
    </w:p>
    <w:p w14:paraId="6A5EB3E6" w14:textId="77777777" w:rsidR="00080641" w:rsidRDefault="00BA7E1F">
      <w:pPr>
        <w:pBdr>
          <w:top w:val="nil"/>
          <w:left w:val="nil"/>
          <w:bottom w:val="nil"/>
          <w:right w:val="nil"/>
          <w:between w:val="nil"/>
        </w:pBdr>
        <w:ind w:right="-4"/>
        <w:jc w:val="both"/>
        <w:rPr>
          <w:rFonts w:ascii="Times New Roman" w:eastAsia="Times New Roman" w:hAnsi="Times New Roman" w:cs="Times New Roman"/>
          <w:highlight w:val="yellow"/>
        </w:rPr>
      </w:pPr>
      <w:r>
        <w:rPr>
          <w:rFonts w:ascii="Times New Roman" w:eastAsia="Times New Roman" w:hAnsi="Times New Roman" w:cs="Times New Roman"/>
        </w:rPr>
        <w:t>Verzió: 01</w:t>
      </w:r>
    </w:p>
    <w:p w14:paraId="4E286CEC" w14:textId="77777777" w:rsidR="00080641" w:rsidRDefault="00080641">
      <w:pPr>
        <w:ind w:right="-4"/>
        <w:jc w:val="both"/>
        <w:rPr>
          <w:rFonts w:ascii="Times New Roman" w:eastAsia="Times New Roman" w:hAnsi="Times New Roman" w:cs="Times New Roman"/>
          <w:b/>
        </w:rPr>
      </w:pPr>
    </w:p>
    <w:p w14:paraId="7FE788ED" w14:textId="77777777" w:rsidR="00080641" w:rsidRDefault="00BA7E1F">
      <w:pPr>
        <w:numPr>
          <w:ilvl w:val="0"/>
          <w:numId w:val="3"/>
        </w:numPr>
        <w:ind w:right="-4"/>
        <w:jc w:val="both"/>
        <w:rPr>
          <w:rFonts w:ascii="Times New Roman" w:eastAsia="Times New Roman" w:hAnsi="Times New Roman" w:cs="Times New Roman"/>
          <w:b/>
        </w:rPr>
      </w:pPr>
      <w:r>
        <w:rPr>
          <w:rFonts w:ascii="Times New Roman" w:eastAsia="Times New Roman" w:hAnsi="Times New Roman" w:cs="Times New Roman"/>
          <w:b/>
        </w:rPr>
        <w:t xml:space="preserve">BEVEZETÉS: </w:t>
      </w:r>
    </w:p>
    <w:p w14:paraId="707CDB37" w14:textId="77777777" w:rsidR="00080641" w:rsidRDefault="00080641">
      <w:pPr>
        <w:ind w:right="-4"/>
        <w:jc w:val="both"/>
        <w:rPr>
          <w:rFonts w:ascii="Times New Roman" w:eastAsia="Times New Roman" w:hAnsi="Times New Roman" w:cs="Times New Roman"/>
          <w:b/>
          <w:highlight w:val="white"/>
          <w:u w:val="single"/>
        </w:rPr>
      </w:pPr>
    </w:p>
    <w:p w14:paraId="00F2B536" w14:textId="77777777" w:rsidR="00080641" w:rsidRDefault="00BA7E1F">
      <w:pPr>
        <w:jc w:val="both"/>
        <w:rPr>
          <w:rFonts w:ascii="Times New Roman" w:eastAsia="Times New Roman" w:hAnsi="Times New Roman" w:cs="Times New Roman"/>
          <w:highlight w:val="white"/>
        </w:rPr>
      </w:pPr>
      <w:r>
        <w:rPr>
          <w:rFonts w:ascii="Times New Roman" w:eastAsia="Times New Roman" w:hAnsi="Times New Roman" w:cs="Times New Roman"/>
          <w:b/>
        </w:rPr>
        <w:t xml:space="preserve">A </w:t>
      </w:r>
      <w:r>
        <w:rPr>
          <w:rFonts w:ascii="Times New Roman" w:eastAsia="Times New Roman" w:hAnsi="Times New Roman" w:cs="Times New Roman"/>
          <w:b/>
          <w:highlight w:val="white"/>
        </w:rPr>
        <w:t xml:space="preserve"> Friends Club Hungary Szolgáltató Korlátolt Felelősségű Társaság </w:t>
      </w:r>
      <w:r>
        <w:rPr>
          <w:rFonts w:ascii="Times New Roman" w:eastAsia="Times New Roman" w:hAnsi="Times New Roman" w:cs="Times New Roman"/>
          <w:highlight w:val="white"/>
        </w:rPr>
        <w:t>(székhely: 1036 Budapest, Bécsi út 85. fszt. 5., továbbiakban:</w:t>
      </w:r>
      <w:r>
        <w:rPr>
          <w:rFonts w:ascii="Times New Roman" w:eastAsia="Times New Roman" w:hAnsi="Times New Roman" w:cs="Times New Roman"/>
          <w:b/>
          <w:highlight w:val="white"/>
        </w:rPr>
        <w:t xml:space="preserve"> Társaság </w:t>
      </w:r>
      <w:r>
        <w:rPr>
          <w:rFonts w:ascii="Times New Roman" w:eastAsia="Times New Roman" w:hAnsi="Times New Roman" w:cs="Times New Roman"/>
          <w:highlight w:val="white"/>
        </w:rPr>
        <w:t xml:space="preserve">vagy </w:t>
      </w:r>
      <w:r>
        <w:rPr>
          <w:rFonts w:ascii="Times New Roman" w:eastAsia="Times New Roman" w:hAnsi="Times New Roman" w:cs="Times New Roman"/>
          <w:b/>
          <w:highlight w:val="white"/>
        </w:rPr>
        <w:t>Adatkezelő</w:t>
      </w:r>
      <w:r>
        <w:rPr>
          <w:rFonts w:ascii="Times New Roman" w:eastAsia="Times New Roman" w:hAnsi="Times New Roman" w:cs="Times New Roman"/>
        </w:rPr>
        <w:t xml:space="preserve">) az alábbiakban tájékoztatja a </w:t>
      </w:r>
      <w:hyperlink r:id="rId8">
        <w:r>
          <w:rPr>
            <w:rFonts w:ascii="Times New Roman" w:eastAsia="Times New Roman" w:hAnsi="Times New Roman" w:cs="Times New Roman"/>
            <w:u w:val="single"/>
          </w:rPr>
          <w:t>http://www.talkymode.com/</w:t>
        </w:r>
      </w:hyperlink>
      <w:r>
        <w:rPr>
          <w:rFonts w:ascii="Times New Roman" w:eastAsia="Times New Roman" w:hAnsi="Times New Roman" w:cs="Times New Roman"/>
        </w:rPr>
        <w:t xml:space="preserve"> h</w:t>
      </w:r>
      <w:r>
        <w:rPr>
          <w:rFonts w:ascii="Times New Roman" w:eastAsia="Times New Roman" w:hAnsi="Times New Roman" w:cs="Times New Roman"/>
        </w:rPr>
        <w:t>onlap (továbbiakban: “</w:t>
      </w:r>
      <w:r>
        <w:rPr>
          <w:rFonts w:ascii="Times New Roman" w:eastAsia="Times New Roman" w:hAnsi="Times New Roman" w:cs="Times New Roman"/>
          <w:b/>
        </w:rPr>
        <w:t>Honlap”</w:t>
      </w:r>
      <w:r>
        <w:rPr>
          <w:rFonts w:ascii="Times New Roman" w:eastAsia="Times New Roman" w:hAnsi="Times New Roman" w:cs="Times New Roman"/>
        </w:rPr>
        <w:t>) felhasználóit (m</w:t>
      </w:r>
      <w:r>
        <w:rPr>
          <w:rFonts w:ascii="Times New Roman" w:eastAsia="Times New Roman" w:hAnsi="Times New Roman" w:cs="Times New Roman"/>
          <w:highlight w:val="white"/>
        </w:rPr>
        <w:t xml:space="preserve">inden olyan személy, aki ellátogat a Honlapra, regisztrál, kitölti az ajánlatkérő formanyomtatványt, valamint igénybe veszi a szolgáltatást - továbbiakban: </w:t>
      </w:r>
      <w:r>
        <w:rPr>
          <w:rFonts w:ascii="Times New Roman" w:eastAsia="Times New Roman" w:hAnsi="Times New Roman" w:cs="Times New Roman"/>
          <w:b/>
          <w:highlight w:val="white"/>
        </w:rPr>
        <w:t xml:space="preserve">Felhasználó </w:t>
      </w:r>
      <w:r>
        <w:rPr>
          <w:rFonts w:ascii="Times New Roman" w:eastAsia="Times New Roman" w:hAnsi="Times New Roman" w:cs="Times New Roman"/>
          <w:highlight w:val="white"/>
        </w:rPr>
        <w:t xml:space="preserve">vagy </w:t>
      </w:r>
      <w:r>
        <w:rPr>
          <w:rFonts w:ascii="Times New Roman" w:eastAsia="Times New Roman" w:hAnsi="Times New Roman" w:cs="Times New Roman"/>
          <w:b/>
          <w:highlight w:val="white"/>
        </w:rPr>
        <w:t>Érintett</w:t>
      </w:r>
      <w:r>
        <w:rPr>
          <w:rFonts w:ascii="Times New Roman" w:eastAsia="Times New Roman" w:hAnsi="Times New Roman" w:cs="Times New Roman"/>
          <w:highlight w:val="white"/>
        </w:rPr>
        <w:t xml:space="preserve">)  a Honlap használata és a </w:t>
      </w:r>
      <w:r>
        <w:rPr>
          <w:rFonts w:ascii="Times New Roman" w:eastAsia="Times New Roman" w:hAnsi="Times New Roman" w:cs="Times New Roman"/>
          <w:highlight w:val="white"/>
        </w:rPr>
        <w:t xml:space="preserve">szolgáltatás (továbbiakban: </w:t>
      </w:r>
      <w:r>
        <w:rPr>
          <w:rFonts w:ascii="Times New Roman" w:eastAsia="Times New Roman" w:hAnsi="Times New Roman" w:cs="Times New Roman"/>
          <w:b/>
          <w:highlight w:val="white"/>
        </w:rPr>
        <w:t>“</w:t>
      </w:r>
      <w:proofErr w:type="spellStart"/>
      <w:r>
        <w:rPr>
          <w:rFonts w:ascii="Times New Roman" w:eastAsia="Times New Roman" w:hAnsi="Times New Roman" w:cs="Times New Roman"/>
          <w:b/>
          <w:highlight w:val="white"/>
        </w:rPr>
        <w:t>Talky</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Mode</w:t>
      </w:r>
      <w:proofErr w:type="spellEnd"/>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vagy </w:t>
      </w:r>
      <w:r>
        <w:rPr>
          <w:rFonts w:ascii="Times New Roman" w:eastAsia="Times New Roman" w:hAnsi="Times New Roman" w:cs="Times New Roman"/>
          <w:b/>
          <w:highlight w:val="white"/>
        </w:rPr>
        <w:t>“Szolgáltatás”</w:t>
      </w:r>
      <w:r>
        <w:rPr>
          <w:rFonts w:ascii="Times New Roman" w:eastAsia="Times New Roman" w:hAnsi="Times New Roman" w:cs="Times New Roman"/>
          <w:highlight w:val="white"/>
        </w:rPr>
        <w:t xml:space="preserve"> ) igénybe vétele során felmerülő adatkezelésekre, az adatvédelemmel kapcsolatos hatályos nemzetközi és hazai jogszabályi előírásoknak, így különösen az EURÓPAI PARLAMENT ÉS A TANÁCS (EU) 2016/679</w:t>
      </w:r>
      <w:r>
        <w:rPr>
          <w:rFonts w:ascii="Times New Roman" w:eastAsia="Times New Roman" w:hAnsi="Times New Roman" w:cs="Times New Roman"/>
          <w:highlight w:val="white"/>
        </w:rPr>
        <w:t xml:space="preserve"> RENDELETÉNEK a természetes személyeknek a személyes adatok kezelése tekintetében történő védelméről és az ilyen adatok szabad áramlásáról, valamint a 95/46/EK rendelet hatályon kívül helyezéséről (általános adatvédelmi rendelet, továbbiakban: </w:t>
      </w:r>
      <w:r>
        <w:rPr>
          <w:rFonts w:ascii="Times New Roman" w:eastAsia="Times New Roman" w:hAnsi="Times New Roman" w:cs="Times New Roman"/>
          <w:b/>
          <w:highlight w:val="white"/>
        </w:rPr>
        <w:t>GDPR</w:t>
      </w:r>
      <w:r>
        <w:rPr>
          <w:rFonts w:ascii="Times New Roman" w:eastAsia="Times New Roman" w:hAnsi="Times New Roman" w:cs="Times New Roman"/>
          <w:highlight w:val="white"/>
        </w:rPr>
        <w:t>), valam</w:t>
      </w:r>
      <w:r>
        <w:rPr>
          <w:rFonts w:ascii="Times New Roman" w:eastAsia="Times New Roman" w:hAnsi="Times New Roman" w:cs="Times New Roman"/>
          <w:highlight w:val="white"/>
        </w:rPr>
        <w:t>int az információs önrendelkezési jogról és információszabadságról szóló 2011. évi CXII. törvény rendelkezéseinek megfelelően.</w:t>
      </w:r>
    </w:p>
    <w:p w14:paraId="7A1E7F34" w14:textId="77777777" w:rsidR="00080641" w:rsidRDefault="00080641">
      <w:pPr>
        <w:jc w:val="both"/>
        <w:rPr>
          <w:rFonts w:ascii="Times New Roman" w:eastAsia="Times New Roman" w:hAnsi="Times New Roman" w:cs="Times New Roman"/>
          <w:b/>
        </w:rPr>
      </w:pPr>
    </w:p>
    <w:p w14:paraId="7F02DCA2" w14:textId="77777777" w:rsidR="00080641" w:rsidRDefault="00BA7E1F">
      <w:pPr>
        <w:jc w:val="both"/>
        <w:rPr>
          <w:rFonts w:ascii="Times New Roman" w:eastAsia="Times New Roman" w:hAnsi="Times New Roman" w:cs="Times New Roman"/>
          <w:i/>
        </w:rPr>
      </w:pPr>
      <w:r>
        <w:rPr>
          <w:rFonts w:ascii="Times New Roman" w:eastAsia="Times New Roman" w:hAnsi="Times New Roman" w:cs="Times New Roman"/>
          <w:b/>
        </w:rPr>
        <w:t xml:space="preserve">Az Általános Adatvédelmi Rendelet (General Data </w:t>
      </w:r>
      <w:proofErr w:type="spellStart"/>
      <w:r>
        <w:rPr>
          <w:rFonts w:ascii="Times New Roman" w:eastAsia="Times New Roman" w:hAnsi="Times New Roman" w:cs="Times New Roman"/>
          <w:b/>
        </w:rPr>
        <w:t>Protection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Regulation</w:t>
      </w:r>
      <w:proofErr w:type="spellEnd"/>
      <w:r>
        <w:rPr>
          <w:rFonts w:ascii="Times New Roman" w:eastAsia="Times New Roman" w:hAnsi="Times New Roman" w:cs="Times New Roman"/>
          <w:b/>
        </w:rPr>
        <w:t xml:space="preserve">, továbbiakban: GDPR) 13. cikke alapján a személyes adatok kezelésével összefüggésben az alábbiakról tájékoztatjuk: </w:t>
      </w:r>
      <w:r>
        <w:rPr>
          <w:rFonts w:ascii="Times New Roman" w:eastAsia="Times New Roman" w:hAnsi="Times New Roman" w:cs="Times New Roman"/>
          <w:i/>
        </w:rPr>
        <w:t>(A jelen Tájékoztatóban használt fogalmak a GDPR-ban rögzített fogalmak</w:t>
      </w:r>
      <w:r>
        <w:rPr>
          <w:rFonts w:ascii="Times New Roman" w:eastAsia="Times New Roman" w:hAnsi="Times New Roman" w:cs="Times New Roman"/>
          <w:i/>
        </w:rPr>
        <w:t xml:space="preserve"> szerint értelmezendők.)</w:t>
      </w:r>
    </w:p>
    <w:p w14:paraId="2BD72A10" w14:textId="77777777" w:rsidR="00080641" w:rsidRDefault="00080641">
      <w:pPr>
        <w:jc w:val="both"/>
        <w:rPr>
          <w:rFonts w:ascii="Times New Roman" w:eastAsia="Times New Roman" w:hAnsi="Times New Roman" w:cs="Times New Roman"/>
        </w:rPr>
      </w:pPr>
    </w:p>
    <w:p w14:paraId="78758159" w14:textId="77777777" w:rsidR="00080641" w:rsidRDefault="00BA7E1F">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Jelen tájékoztató mindenkor hatályos változata a Honlapon az </w:t>
      </w:r>
      <w:r>
        <w:rPr>
          <w:rFonts w:ascii="Times New Roman" w:eastAsia="Times New Roman" w:hAnsi="Times New Roman" w:cs="Times New Roman"/>
          <w:highlight w:val="white"/>
          <w:u w:val="single"/>
        </w:rPr>
        <w:t>Adatkezelés</w:t>
      </w:r>
      <w:r>
        <w:rPr>
          <w:rFonts w:ascii="Times New Roman" w:eastAsia="Times New Roman" w:hAnsi="Times New Roman" w:cs="Times New Roman"/>
          <w:highlight w:val="white"/>
        </w:rPr>
        <w:t xml:space="preserve"> menüpontban érhető el. Az Adatkezelő fenntartja magának a jogot, hogy jelen tájékoztatót bármikor módosítsa. A módosításokat a jelen tájékoztató egységes sze</w:t>
      </w:r>
      <w:r>
        <w:rPr>
          <w:rFonts w:ascii="Times New Roman" w:eastAsia="Times New Roman" w:hAnsi="Times New Roman" w:cs="Times New Roman"/>
          <w:highlight w:val="white"/>
        </w:rPr>
        <w:t>rkezetbe foglalt verziójának megjelenítésével tesszük közzé a módosítások jelzése mellett.</w:t>
      </w:r>
    </w:p>
    <w:p w14:paraId="4EF035DB" w14:textId="77777777" w:rsidR="00080641" w:rsidRDefault="00080641">
      <w:pPr>
        <w:jc w:val="both"/>
        <w:rPr>
          <w:rFonts w:ascii="Times New Roman" w:eastAsia="Times New Roman" w:hAnsi="Times New Roman" w:cs="Times New Roman"/>
          <w:highlight w:val="white"/>
        </w:rPr>
      </w:pPr>
    </w:p>
    <w:p w14:paraId="704EFC94" w14:textId="77777777" w:rsidR="00080641" w:rsidRDefault="00BA7E1F">
      <w:pPr>
        <w:widowControl/>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w:t>
      </w:r>
      <w:proofErr w:type="spellStart"/>
      <w:r>
        <w:rPr>
          <w:rFonts w:ascii="Times New Roman" w:eastAsia="Times New Roman" w:hAnsi="Times New Roman" w:cs="Times New Roman"/>
          <w:highlight w:val="white"/>
        </w:rPr>
        <w:t>Talky</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Mode</w:t>
      </w:r>
      <w:proofErr w:type="spellEnd"/>
      <w:r>
        <w:rPr>
          <w:rFonts w:ascii="Times New Roman" w:eastAsia="Times New Roman" w:hAnsi="Times New Roman" w:cs="Times New Roman"/>
          <w:highlight w:val="white"/>
        </w:rPr>
        <w:t xml:space="preserve"> egy olyan szolgáltatás, amely </w:t>
      </w:r>
      <w:r>
        <w:rPr>
          <w:rFonts w:ascii="Times New Roman" w:eastAsia="Times New Roman" w:hAnsi="Times New Roman" w:cs="Times New Roman"/>
          <w:b/>
          <w:highlight w:val="white"/>
        </w:rPr>
        <w:t xml:space="preserve">lehetőséget ad magánembereknek, újságíróknak és cégeknek egyaránt, hogy 45 perces videó beszélgetéseket kezdeményezzenek </w:t>
      </w:r>
      <w:r>
        <w:rPr>
          <w:rFonts w:ascii="Times New Roman" w:eastAsia="Times New Roman" w:hAnsi="Times New Roman" w:cs="Times New Roman"/>
          <w:b/>
          <w:highlight w:val="white"/>
        </w:rPr>
        <w:t xml:space="preserve">ismert művészekkel, énekesekkel, sportolókkal, színészekkel, rendezőkkel. </w:t>
      </w:r>
      <w:r>
        <w:rPr>
          <w:rFonts w:ascii="Times New Roman" w:eastAsia="Times New Roman" w:hAnsi="Times New Roman" w:cs="Times New Roman"/>
          <w:highlight w:val="white"/>
        </w:rPr>
        <w:t>Az oldallal az a célunk, hogy lehetőséget adjunk a „közönség” számára, hogy személyesen is legyen lehetőségük találkozni az online térben, azokkal a művészekkel, sportolókkal, elisme</w:t>
      </w:r>
      <w:r>
        <w:rPr>
          <w:rFonts w:ascii="Times New Roman" w:eastAsia="Times New Roman" w:hAnsi="Times New Roman" w:cs="Times New Roman"/>
          <w:highlight w:val="white"/>
        </w:rPr>
        <w:t xml:space="preserve">rt emberekkel, akik számukra sokat jelentenek (továbbiakban: </w:t>
      </w:r>
      <w:r>
        <w:rPr>
          <w:rFonts w:ascii="Times New Roman" w:eastAsia="Times New Roman" w:hAnsi="Times New Roman" w:cs="Times New Roman"/>
          <w:b/>
          <w:highlight w:val="white"/>
        </w:rPr>
        <w:t>“Beszélgető Partner”</w:t>
      </w:r>
      <w:r>
        <w:rPr>
          <w:rFonts w:ascii="Times New Roman" w:eastAsia="Times New Roman" w:hAnsi="Times New Roman" w:cs="Times New Roman"/>
          <w:highlight w:val="white"/>
        </w:rPr>
        <w:t>).</w:t>
      </w:r>
    </w:p>
    <w:p w14:paraId="213CBACB" w14:textId="77777777" w:rsidR="00080641" w:rsidRDefault="00BA7E1F">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31D6CF7E" w14:textId="77777777" w:rsidR="00080641" w:rsidRDefault="00BA7E1F">
      <w:pPr>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t>Kérjük, hogy olvassa el figyelmesen jelen tájékoztatót, mert csak így kaphat teljes képet az adatkezelések során irányadó szabályokról!</w:t>
      </w:r>
    </w:p>
    <w:p w14:paraId="18E2F522" w14:textId="77777777" w:rsidR="00080641" w:rsidRDefault="00080641">
      <w:pPr>
        <w:spacing w:line="276" w:lineRule="auto"/>
        <w:jc w:val="both"/>
        <w:rPr>
          <w:rFonts w:ascii="Times New Roman" w:eastAsia="Times New Roman" w:hAnsi="Times New Roman" w:cs="Times New Roman"/>
          <w:highlight w:val="white"/>
        </w:rPr>
      </w:pPr>
    </w:p>
    <w:p w14:paraId="55E2E374" w14:textId="77777777" w:rsidR="00080641" w:rsidRDefault="00BA7E1F">
      <w:pPr>
        <w:numPr>
          <w:ilvl w:val="0"/>
          <w:numId w:val="3"/>
        </w:numPr>
        <w:spacing w:line="276"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ADATKEZELŐ MEGNEVEZÉSE</w:t>
      </w:r>
    </w:p>
    <w:p w14:paraId="7C3CCBA1" w14:textId="77777777" w:rsidR="00080641" w:rsidRDefault="00BA7E1F">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435CCE4F" w14:textId="77777777" w:rsidR="00080641" w:rsidRDefault="00BA7E1F">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 tájéko</w:t>
      </w:r>
      <w:r>
        <w:rPr>
          <w:rFonts w:ascii="Times New Roman" w:eastAsia="Times New Roman" w:hAnsi="Times New Roman" w:cs="Times New Roman"/>
          <w:highlight w:val="white"/>
        </w:rPr>
        <w:t>ztató kiadója és egyben az Adatkezelő:</w:t>
      </w:r>
    </w:p>
    <w:p w14:paraId="5A63790D" w14:textId="77777777" w:rsidR="00080641" w:rsidRDefault="00BA7E1F">
      <w:pPr>
        <w:spacing w:line="276"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 </w:t>
      </w:r>
    </w:p>
    <w:p w14:paraId="3527C516" w14:textId="77777777" w:rsidR="00080641" w:rsidRDefault="00BA7E1F">
      <w:pPr>
        <w:spacing w:line="276" w:lineRule="auto"/>
        <w:jc w:val="both"/>
        <w:rPr>
          <w:rFonts w:ascii="Times New Roman" w:eastAsia="Times New Roman" w:hAnsi="Times New Roman" w:cs="Times New Roman"/>
          <w:b/>
        </w:rPr>
      </w:pPr>
      <w:r>
        <w:rPr>
          <w:rFonts w:ascii="Times New Roman" w:eastAsia="Times New Roman" w:hAnsi="Times New Roman" w:cs="Times New Roman"/>
          <w:b/>
          <w:highlight w:val="white"/>
        </w:rPr>
        <w:t>Cégnév: Friends Club Hungary Szolgáltató Korlátolt Felelősségű Társaság</w:t>
      </w:r>
    </w:p>
    <w:p w14:paraId="51C09CE8" w14:textId="77777777" w:rsidR="00080641" w:rsidRDefault="00BA7E1F">
      <w:pPr>
        <w:spacing w:line="276"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Székhely: 1036 Budapest, Bécsi út 85. fszt. 5.</w:t>
      </w:r>
    </w:p>
    <w:p w14:paraId="655047CC" w14:textId="77777777" w:rsidR="00080641" w:rsidRDefault="00BA7E1F">
      <w:pPr>
        <w:spacing w:line="276"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Cégjegyzékszám: 01-09-996972</w:t>
      </w:r>
    </w:p>
    <w:p w14:paraId="53DF3CF1" w14:textId="77777777" w:rsidR="00080641" w:rsidRDefault="00BA7E1F">
      <w:pPr>
        <w:spacing w:line="276"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Képviselők neve: Szabó Dániel ügyvezető</w:t>
      </w:r>
    </w:p>
    <w:p w14:paraId="3631CF9B" w14:textId="77777777" w:rsidR="00080641" w:rsidRDefault="00BA7E1F">
      <w:pPr>
        <w:spacing w:line="276"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E-mail cím</w:t>
      </w:r>
      <w:r>
        <w:rPr>
          <w:rFonts w:ascii="Times New Roman" w:eastAsia="Times New Roman" w:hAnsi="Times New Roman" w:cs="Times New Roman"/>
          <w:b/>
        </w:rPr>
        <w:t>:</w:t>
      </w:r>
      <w:r>
        <w:rPr>
          <w:rFonts w:ascii="Times New Roman" w:eastAsia="Times New Roman" w:hAnsi="Times New Roman" w:cs="Times New Roman"/>
          <w:b/>
          <w:highlight w:val="white"/>
        </w:rPr>
        <w:t xml:space="preserve"> info@talkymode.com</w:t>
      </w:r>
    </w:p>
    <w:p w14:paraId="2FF62FEC" w14:textId="77777777" w:rsidR="00080641" w:rsidRDefault="00080641">
      <w:pPr>
        <w:spacing w:line="276" w:lineRule="auto"/>
        <w:jc w:val="both"/>
        <w:rPr>
          <w:rFonts w:ascii="Times New Roman" w:eastAsia="Times New Roman" w:hAnsi="Times New Roman" w:cs="Times New Roman"/>
          <w:highlight w:val="white"/>
        </w:rPr>
      </w:pPr>
    </w:p>
    <w:p w14:paraId="12993692" w14:textId="77777777" w:rsidR="00080641" w:rsidRDefault="00BA7E1F">
      <w:pPr>
        <w:numPr>
          <w:ilvl w:val="0"/>
          <w:numId w:val="3"/>
        </w:numPr>
        <w:pBdr>
          <w:top w:val="nil"/>
          <w:left w:val="nil"/>
          <w:bottom w:val="nil"/>
          <w:right w:val="nil"/>
          <w:between w:val="nil"/>
        </w:pBdr>
        <w:ind w:right="-4"/>
        <w:jc w:val="both"/>
        <w:rPr>
          <w:rFonts w:ascii="Times New Roman" w:eastAsia="Times New Roman" w:hAnsi="Times New Roman" w:cs="Times New Roman"/>
          <w:b/>
        </w:rPr>
      </w:pPr>
      <w:r>
        <w:rPr>
          <w:rFonts w:ascii="Times New Roman" w:eastAsia="Times New Roman" w:hAnsi="Times New Roman" w:cs="Times New Roman"/>
          <w:b/>
          <w:highlight w:val="white"/>
        </w:rPr>
        <w:t>ADATFELDOLGOZÓK MEGNEVEZÉSE</w:t>
      </w:r>
    </w:p>
    <w:p w14:paraId="1ACF3D9B" w14:textId="77777777" w:rsidR="00080641" w:rsidRDefault="00BA7E1F">
      <w:pPr>
        <w:widowControl/>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1B7B307D" w14:textId="77777777" w:rsidR="00080641" w:rsidRDefault="00BA7E1F">
      <w:pPr>
        <w:widowControl/>
        <w:spacing w:line="276" w:lineRule="auto"/>
        <w:jc w:val="both"/>
        <w:rPr>
          <w:rFonts w:ascii="Times New Roman" w:eastAsia="Times New Roman" w:hAnsi="Times New Roman" w:cs="Times New Roman"/>
          <w:b/>
        </w:rPr>
      </w:pPr>
      <w:r>
        <w:rPr>
          <w:rFonts w:ascii="Times New Roman" w:eastAsia="Times New Roman" w:hAnsi="Times New Roman" w:cs="Times New Roman"/>
          <w:b/>
        </w:rPr>
        <w:t>Tevékenységünk során szerződés alapján az alábbi adatfeldolgozók szolgáltatását vesszük igénybe:</w:t>
      </w:r>
    </w:p>
    <w:tbl>
      <w:tblPr>
        <w:tblStyle w:val="aff3"/>
        <w:tblW w:w="139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9"/>
        <w:gridCol w:w="2799"/>
        <w:gridCol w:w="2800"/>
        <w:gridCol w:w="2800"/>
        <w:gridCol w:w="2800"/>
      </w:tblGrid>
      <w:tr w:rsidR="00080641" w14:paraId="36DC70BF" w14:textId="77777777">
        <w:tc>
          <w:tcPr>
            <w:tcW w:w="2799" w:type="dxa"/>
            <w:shd w:val="clear" w:color="auto" w:fill="auto"/>
            <w:tcMar>
              <w:top w:w="100" w:type="dxa"/>
              <w:left w:w="100" w:type="dxa"/>
              <w:bottom w:w="100" w:type="dxa"/>
              <w:right w:w="100" w:type="dxa"/>
            </w:tcMar>
          </w:tcPr>
          <w:p w14:paraId="5FFFE255" w14:textId="77777777" w:rsidR="00080641" w:rsidRDefault="00BA7E1F">
            <w:pPr>
              <w:rPr>
                <w:rFonts w:ascii="Times New Roman" w:eastAsia="Times New Roman" w:hAnsi="Times New Roman" w:cs="Times New Roman"/>
                <w:b/>
              </w:rPr>
            </w:pPr>
            <w:r>
              <w:rPr>
                <w:rFonts w:ascii="Times New Roman" w:eastAsia="Times New Roman" w:hAnsi="Times New Roman" w:cs="Times New Roman"/>
                <w:b/>
              </w:rPr>
              <w:t>Tevékenység</w:t>
            </w:r>
          </w:p>
        </w:tc>
        <w:tc>
          <w:tcPr>
            <w:tcW w:w="2799" w:type="dxa"/>
            <w:shd w:val="clear" w:color="auto" w:fill="auto"/>
            <w:tcMar>
              <w:top w:w="100" w:type="dxa"/>
              <w:left w:w="100" w:type="dxa"/>
              <w:bottom w:w="100" w:type="dxa"/>
              <w:right w:w="100" w:type="dxa"/>
            </w:tcMar>
          </w:tcPr>
          <w:p w14:paraId="769AB62F" w14:textId="77777777" w:rsidR="00080641" w:rsidRDefault="00BA7E1F">
            <w:pPr>
              <w:rPr>
                <w:rFonts w:ascii="Times New Roman" w:eastAsia="Times New Roman" w:hAnsi="Times New Roman" w:cs="Times New Roman"/>
                <w:b/>
              </w:rPr>
            </w:pPr>
            <w:r>
              <w:rPr>
                <w:rFonts w:ascii="Times New Roman" w:eastAsia="Times New Roman" w:hAnsi="Times New Roman" w:cs="Times New Roman"/>
                <w:b/>
              </w:rPr>
              <w:t>Név</w:t>
            </w:r>
          </w:p>
        </w:tc>
        <w:tc>
          <w:tcPr>
            <w:tcW w:w="2800" w:type="dxa"/>
            <w:shd w:val="clear" w:color="auto" w:fill="auto"/>
            <w:tcMar>
              <w:top w:w="100" w:type="dxa"/>
              <w:left w:w="100" w:type="dxa"/>
              <w:bottom w:w="100" w:type="dxa"/>
              <w:right w:w="100" w:type="dxa"/>
            </w:tcMar>
          </w:tcPr>
          <w:p w14:paraId="284C2B14" w14:textId="77777777" w:rsidR="00080641" w:rsidRDefault="00BA7E1F">
            <w:pPr>
              <w:rPr>
                <w:rFonts w:ascii="Times New Roman" w:eastAsia="Times New Roman" w:hAnsi="Times New Roman" w:cs="Times New Roman"/>
                <w:b/>
              </w:rPr>
            </w:pPr>
            <w:r>
              <w:rPr>
                <w:rFonts w:ascii="Times New Roman" w:eastAsia="Times New Roman" w:hAnsi="Times New Roman" w:cs="Times New Roman"/>
                <w:b/>
              </w:rPr>
              <w:t>Székhely</w:t>
            </w:r>
          </w:p>
        </w:tc>
        <w:tc>
          <w:tcPr>
            <w:tcW w:w="2800" w:type="dxa"/>
            <w:shd w:val="clear" w:color="auto" w:fill="auto"/>
            <w:tcMar>
              <w:top w:w="100" w:type="dxa"/>
              <w:left w:w="100" w:type="dxa"/>
              <w:bottom w:w="100" w:type="dxa"/>
              <w:right w:w="100" w:type="dxa"/>
            </w:tcMar>
          </w:tcPr>
          <w:p w14:paraId="0D1D5770" w14:textId="77777777" w:rsidR="00080641" w:rsidRDefault="00BA7E1F">
            <w:pPr>
              <w:rPr>
                <w:rFonts w:ascii="Times New Roman" w:eastAsia="Times New Roman" w:hAnsi="Times New Roman" w:cs="Times New Roman"/>
                <w:b/>
              </w:rPr>
            </w:pPr>
            <w:r>
              <w:rPr>
                <w:rFonts w:ascii="Times New Roman" w:eastAsia="Times New Roman" w:hAnsi="Times New Roman" w:cs="Times New Roman"/>
                <w:b/>
              </w:rPr>
              <w:t>Cégjegyzékszám</w:t>
            </w:r>
          </w:p>
        </w:tc>
        <w:tc>
          <w:tcPr>
            <w:tcW w:w="2800" w:type="dxa"/>
            <w:shd w:val="clear" w:color="auto" w:fill="auto"/>
            <w:tcMar>
              <w:top w:w="100" w:type="dxa"/>
              <w:left w:w="100" w:type="dxa"/>
              <w:bottom w:w="100" w:type="dxa"/>
              <w:right w:w="100" w:type="dxa"/>
            </w:tcMar>
          </w:tcPr>
          <w:p w14:paraId="39B02DDE" w14:textId="77777777" w:rsidR="00080641" w:rsidRDefault="00BA7E1F">
            <w:pP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Kapcsolat </w:t>
            </w:r>
          </w:p>
        </w:tc>
      </w:tr>
      <w:tr w:rsidR="00080641" w14:paraId="497B62FC" w14:textId="77777777">
        <w:tc>
          <w:tcPr>
            <w:tcW w:w="2799" w:type="dxa"/>
            <w:shd w:val="clear" w:color="auto" w:fill="auto"/>
            <w:tcMar>
              <w:top w:w="100" w:type="dxa"/>
              <w:left w:w="100" w:type="dxa"/>
              <w:bottom w:w="100" w:type="dxa"/>
              <w:right w:w="100" w:type="dxa"/>
            </w:tcMar>
          </w:tcPr>
          <w:p w14:paraId="41DE13B9" w14:textId="77777777" w:rsidR="00080641" w:rsidRDefault="00BA7E1F">
            <w:pPr>
              <w:rPr>
                <w:rFonts w:ascii="Times New Roman" w:eastAsia="Times New Roman" w:hAnsi="Times New Roman" w:cs="Times New Roman"/>
                <w:b/>
              </w:rPr>
            </w:pPr>
            <w:r>
              <w:rPr>
                <w:rFonts w:ascii="Times New Roman" w:eastAsia="Times New Roman" w:hAnsi="Times New Roman" w:cs="Times New Roman"/>
                <w:b/>
              </w:rPr>
              <w:t>Weboldal üzemeltetési és tárhely/szerver szolgáltató</w:t>
            </w:r>
          </w:p>
          <w:p w14:paraId="7FA76CDB" w14:textId="77777777" w:rsidR="00080641" w:rsidRDefault="00080641">
            <w:pPr>
              <w:rPr>
                <w:rFonts w:ascii="Times New Roman" w:eastAsia="Times New Roman" w:hAnsi="Times New Roman" w:cs="Times New Roman"/>
                <w:b/>
              </w:rPr>
            </w:pPr>
          </w:p>
        </w:tc>
        <w:tc>
          <w:tcPr>
            <w:tcW w:w="2799" w:type="dxa"/>
            <w:shd w:val="clear" w:color="auto" w:fill="auto"/>
            <w:tcMar>
              <w:top w:w="100" w:type="dxa"/>
              <w:left w:w="100" w:type="dxa"/>
              <w:bottom w:w="100" w:type="dxa"/>
              <w:right w:w="100" w:type="dxa"/>
            </w:tcMar>
          </w:tcPr>
          <w:p w14:paraId="550806CB"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Sikó Bálint </w:t>
            </w:r>
            <w:proofErr w:type="spellStart"/>
            <w:r>
              <w:rPr>
                <w:rFonts w:ascii="Times New Roman" w:eastAsia="Times New Roman" w:hAnsi="Times New Roman" w:cs="Times New Roman"/>
              </w:rPr>
              <w:t>e.v</w:t>
            </w:r>
            <w:proofErr w:type="spellEnd"/>
            <w:r>
              <w:rPr>
                <w:rFonts w:ascii="Times New Roman" w:eastAsia="Times New Roman" w:hAnsi="Times New Roman" w:cs="Times New Roman"/>
              </w:rPr>
              <w:t>.</w:t>
            </w:r>
          </w:p>
        </w:tc>
        <w:tc>
          <w:tcPr>
            <w:tcW w:w="2800" w:type="dxa"/>
            <w:shd w:val="clear" w:color="auto" w:fill="auto"/>
            <w:tcMar>
              <w:top w:w="100" w:type="dxa"/>
              <w:left w:w="100" w:type="dxa"/>
              <w:bottom w:w="100" w:type="dxa"/>
              <w:right w:w="100" w:type="dxa"/>
            </w:tcMar>
          </w:tcPr>
          <w:p w14:paraId="2FF96FB1"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1026 Budapest, Pasaréti út 33.</w:t>
            </w:r>
          </w:p>
        </w:tc>
        <w:tc>
          <w:tcPr>
            <w:tcW w:w="2800" w:type="dxa"/>
            <w:shd w:val="clear" w:color="auto" w:fill="auto"/>
            <w:tcMar>
              <w:top w:w="100" w:type="dxa"/>
              <w:left w:w="100" w:type="dxa"/>
              <w:bottom w:w="100" w:type="dxa"/>
              <w:right w:w="100" w:type="dxa"/>
            </w:tcMar>
          </w:tcPr>
          <w:p w14:paraId="0F3E99E4"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EV nyilvántartási szám: 14022874</w:t>
            </w:r>
          </w:p>
        </w:tc>
        <w:tc>
          <w:tcPr>
            <w:tcW w:w="2800" w:type="dxa"/>
            <w:shd w:val="clear" w:color="auto" w:fill="auto"/>
            <w:tcMar>
              <w:top w:w="100" w:type="dxa"/>
              <w:left w:w="100" w:type="dxa"/>
              <w:bottom w:w="100" w:type="dxa"/>
              <w:right w:w="100" w:type="dxa"/>
            </w:tcMar>
          </w:tcPr>
          <w:p w14:paraId="6FA28955"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sikobalint@gmail.com</w:t>
            </w:r>
          </w:p>
        </w:tc>
      </w:tr>
      <w:tr w:rsidR="00080641" w14:paraId="7CD94C31" w14:textId="77777777">
        <w:tc>
          <w:tcPr>
            <w:tcW w:w="2799" w:type="dxa"/>
            <w:shd w:val="clear" w:color="auto" w:fill="auto"/>
            <w:tcMar>
              <w:top w:w="100" w:type="dxa"/>
              <w:left w:w="100" w:type="dxa"/>
              <w:bottom w:w="100" w:type="dxa"/>
              <w:right w:w="100" w:type="dxa"/>
            </w:tcMar>
          </w:tcPr>
          <w:p w14:paraId="1D9146F9" w14:textId="77777777" w:rsidR="00080641" w:rsidRDefault="00BA7E1F">
            <w:pPr>
              <w:widowControl/>
              <w:spacing w:before="280" w:after="28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Videóbeszélgetés rendszer üzemeltetési és tárhely  szolgáltató</w:t>
            </w:r>
          </w:p>
        </w:tc>
        <w:tc>
          <w:tcPr>
            <w:tcW w:w="2799" w:type="dxa"/>
            <w:shd w:val="clear" w:color="auto" w:fill="auto"/>
            <w:tcMar>
              <w:top w:w="100" w:type="dxa"/>
              <w:left w:w="100" w:type="dxa"/>
              <w:bottom w:w="100" w:type="dxa"/>
              <w:right w:w="100" w:type="dxa"/>
            </w:tcMar>
          </w:tcPr>
          <w:p w14:paraId="695C87BC" w14:textId="77777777" w:rsidR="00080641" w:rsidRDefault="00BA7E1F">
            <w:pPr>
              <w:rPr>
                <w:rFonts w:ascii="Times New Roman" w:eastAsia="Times New Roman" w:hAnsi="Times New Roman" w:cs="Times New Roman"/>
              </w:rPr>
            </w:pPr>
            <w:proofErr w:type="spellStart"/>
            <w:r>
              <w:rPr>
                <w:rFonts w:ascii="Times New Roman" w:eastAsia="Times New Roman" w:hAnsi="Times New Roman" w:cs="Times New Roman"/>
              </w:rPr>
              <w:t>rentIT</w:t>
            </w:r>
            <w:proofErr w:type="spellEnd"/>
            <w:r>
              <w:rPr>
                <w:rFonts w:ascii="Times New Roman" w:eastAsia="Times New Roman" w:hAnsi="Times New Roman" w:cs="Times New Roman"/>
              </w:rPr>
              <w:t xml:space="preserve"> Kft.</w:t>
            </w:r>
          </w:p>
        </w:tc>
        <w:tc>
          <w:tcPr>
            <w:tcW w:w="2800" w:type="dxa"/>
            <w:shd w:val="clear" w:color="auto" w:fill="auto"/>
            <w:tcMar>
              <w:top w:w="100" w:type="dxa"/>
              <w:left w:w="100" w:type="dxa"/>
              <w:bottom w:w="100" w:type="dxa"/>
              <w:right w:w="100" w:type="dxa"/>
            </w:tcMar>
          </w:tcPr>
          <w:p w14:paraId="1DD029DD"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2030 Érd Festő u. 93.</w:t>
            </w:r>
          </w:p>
        </w:tc>
        <w:tc>
          <w:tcPr>
            <w:tcW w:w="2800" w:type="dxa"/>
            <w:shd w:val="clear" w:color="auto" w:fill="auto"/>
            <w:tcMar>
              <w:top w:w="100" w:type="dxa"/>
              <w:left w:w="100" w:type="dxa"/>
              <w:bottom w:w="100" w:type="dxa"/>
              <w:right w:w="100" w:type="dxa"/>
            </w:tcMar>
          </w:tcPr>
          <w:p w14:paraId="55E2D2B5"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13-09-155650</w:t>
            </w:r>
          </w:p>
        </w:tc>
        <w:tc>
          <w:tcPr>
            <w:tcW w:w="2800" w:type="dxa"/>
            <w:shd w:val="clear" w:color="auto" w:fill="auto"/>
            <w:tcMar>
              <w:top w:w="100" w:type="dxa"/>
              <w:left w:w="100" w:type="dxa"/>
              <w:bottom w:w="100" w:type="dxa"/>
              <w:right w:w="100" w:type="dxa"/>
            </w:tcMar>
          </w:tcPr>
          <w:p w14:paraId="79BA5845"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info@rentit.hu</w:t>
            </w:r>
          </w:p>
        </w:tc>
      </w:tr>
      <w:tr w:rsidR="00080641" w14:paraId="65347362" w14:textId="77777777">
        <w:tc>
          <w:tcPr>
            <w:tcW w:w="2799" w:type="dxa"/>
            <w:shd w:val="clear" w:color="auto" w:fill="auto"/>
            <w:tcMar>
              <w:top w:w="100" w:type="dxa"/>
              <w:left w:w="100" w:type="dxa"/>
              <w:bottom w:w="100" w:type="dxa"/>
              <w:right w:w="100" w:type="dxa"/>
            </w:tcMar>
          </w:tcPr>
          <w:p w14:paraId="374D0131" w14:textId="77777777" w:rsidR="00080641" w:rsidRDefault="00BA7E1F">
            <w:pPr>
              <w:widowControl/>
              <w:spacing w:before="280" w:after="280"/>
              <w:jc w:val="both"/>
              <w:rPr>
                <w:rFonts w:ascii="Times New Roman" w:eastAsia="Times New Roman" w:hAnsi="Times New Roman" w:cs="Times New Roman"/>
                <w:b/>
              </w:rPr>
            </w:pPr>
            <w:r>
              <w:rPr>
                <w:rFonts w:ascii="Times New Roman" w:eastAsia="Times New Roman" w:hAnsi="Times New Roman" w:cs="Times New Roman"/>
                <w:b/>
              </w:rPr>
              <w:t>Levelezési rendszer szolgáltató</w:t>
            </w:r>
          </w:p>
        </w:tc>
        <w:tc>
          <w:tcPr>
            <w:tcW w:w="2799" w:type="dxa"/>
            <w:shd w:val="clear" w:color="auto" w:fill="auto"/>
            <w:tcMar>
              <w:top w:w="100" w:type="dxa"/>
              <w:left w:w="100" w:type="dxa"/>
              <w:bottom w:w="100" w:type="dxa"/>
              <w:right w:w="100" w:type="dxa"/>
            </w:tcMar>
          </w:tcPr>
          <w:p w14:paraId="2033855A" w14:textId="77777777" w:rsidR="00080641" w:rsidRDefault="00BA7E1F">
            <w:pPr>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Deploy</w:t>
            </w:r>
            <w:proofErr w:type="spellEnd"/>
            <w:r>
              <w:rPr>
                <w:rFonts w:ascii="Times New Roman" w:eastAsia="Times New Roman" w:hAnsi="Times New Roman" w:cs="Times New Roman"/>
                <w:highlight w:val="white"/>
              </w:rPr>
              <w:t xml:space="preserve"> IS Kft.</w:t>
            </w:r>
          </w:p>
          <w:p w14:paraId="738F8B49" w14:textId="77777777" w:rsidR="00080641" w:rsidRDefault="00080641">
            <w:pPr>
              <w:rPr>
                <w:rFonts w:ascii="Times New Roman" w:eastAsia="Times New Roman" w:hAnsi="Times New Roman" w:cs="Times New Roman"/>
                <w:highlight w:val="yellow"/>
              </w:rPr>
            </w:pPr>
          </w:p>
        </w:tc>
        <w:tc>
          <w:tcPr>
            <w:tcW w:w="2800" w:type="dxa"/>
            <w:shd w:val="clear" w:color="auto" w:fill="auto"/>
            <w:tcMar>
              <w:top w:w="100" w:type="dxa"/>
              <w:left w:w="100" w:type="dxa"/>
              <w:bottom w:w="100" w:type="dxa"/>
              <w:right w:w="100" w:type="dxa"/>
            </w:tcMar>
          </w:tcPr>
          <w:p w14:paraId="64DF5532" w14:textId="77777777" w:rsidR="00080641" w:rsidRDefault="00BA7E1F">
            <w:pPr>
              <w:rPr>
                <w:rFonts w:ascii="Times New Roman" w:eastAsia="Times New Roman" w:hAnsi="Times New Roman" w:cs="Times New Roman"/>
              </w:rPr>
            </w:pPr>
            <w:r>
              <w:rPr>
                <w:rFonts w:ascii="Times New Roman" w:eastAsia="Times New Roman" w:hAnsi="Times New Roman" w:cs="Times New Roman"/>
                <w:highlight w:val="white"/>
              </w:rPr>
              <w:t>1032 Budapest, Ágoston utca 2. IV. em. 20.</w:t>
            </w:r>
          </w:p>
        </w:tc>
        <w:tc>
          <w:tcPr>
            <w:tcW w:w="2800" w:type="dxa"/>
            <w:shd w:val="clear" w:color="auto" w:fill="auto"/>
            <w:tcMar>
              <w:top w:w="100" w:type="dxa"/>
              <w:left w:w="100" w:type="dxa"/>
              <w:bottom w:w="100" w:type="dxa"/>
              <w:right w:w="100" w:type="dxa"/>
            </w:tcMar>
          </w:tcPr>
          <w:p w14:paraId="66D44BBC" w14:textId="77777777" w:rsidR="00080641" w:rsidRDefault="00BA7E1F">
            <w:pPr>
              <w:rPr>
                <w:rFonts w:ascii="Times New Roman" w:eastAsia="Times New Roman" w:hAnsi="Times New Roman" w:cs="Times New Roman"/>
              </w:rPr>
            </w:pPr>
            <w:r>
              <w:rPr>
                <w:rFonts w:ascii="Times New Roman" w:eastAsia="Times New Roman" w:hAnsi="Times New Roman" w:cs="Times New Roman"/>
                <w:highlight w:val="white"/>
              </w:rPr>
              <w:t>01-09-905856</w:t>
            </w:r>
          </w:p>
        </w:tc>
        <w:tc>
          <w:tcPr>
            <w:tcW w:w="2800" w:type="dxa"/>
            <w:shd w:val="clear" w:color="auto" w:fill="auto"/>
            <w:tcMar>
              <w:top w:w="100" w:type="dxa"/>
              <w:left w:w="100" w:type="dxa"/>
              <w:bottom w:w="100" w:type="dxa"/>
              <w:right w:w="100" w:type="dxa"/>
            </w:tcMar>
          </w:tcPr>
          <w:p w14:paraId="796A4CB3" w14:textId="77777777" w:rsidR="00080641" w:rsidRDefault="00BA7E1F">
            <w:pPr>
              <w:rPr>
                <w:rFonts w:ascii="Times New Roman" w:eastAsia="Times New Roman" w:hAnsi="Times New Roman" w:cs="Times New Roman"/>
              </w:rPr>
            </w:pPr>
            <w:hyperlink r:id="rId9">
              <w:r>
                <w:rPr>
                  <w:rFonts w:ascii="Times New Roman" w:eastAsia="Times New Roman" w:hAnsi="Times New Roman" w:cs="Times New Roman"/>
                </w:rPr>
                <w:t>info@deployis.eu</w:t>
              </w:r>
            </w:hyperlink>
          </w:p>
          <w:p w14:paraId="7E0D7452" w14:textId="77777777" w:rsidR="00080641" w:rsidRDefault="00080641">
            <w:pPr>
              <w:rPr>
                <w:rFonts w:ascii="Times New Roman" w:eastAsia="Times New Roman" w:hAnsi="Times New Roman" w:cs="Times New Roman"/>
              </w:rPr>
            </w:pPr>
          </w:p>
        </w:tc>
      </w:tr>
      <w:tr w:rsidR="00080641" w14:paraId="1A827415" w14:textId="77777777">
        <w:tc>
          <w:tcPr>
            <w:tcW w:w="2799" w:type="dxa"/>
            <w:shd w:val="clear" w:color="auto" w:fill="auto"/>
            <w:tcMar>
              <w:top w:w="100" w:type="dxa"/>
              <w:left w:w="100" w:type="dxa"/>
              <w:bottom w:w="100" w:type="dxa"/>
              <w:right w:w="100" w:type="dxa"/>
            </w:tcMar>
          </w:tcPr>
          <w:p w14:paraId="283B71B6" w14:textId="77777777" w:rsidR="00080641" w:rsidRDefault="00BA7E1F">
            <w:pPr>
              <w:widowControl/>
              <w:spacing w:before="280" w:after="280"/>
              <w:jc w:val="both"/>
              <w:rPr>
                <w:rFonts w:ascii="Times New Roman" w:eastAsia="Times New Roman" w:hAnsi="Times New Roman" w:cs="Times New Roman"/>
                <w:b/>
              </w:rPr>
            </w:pPr>
            <w:r>
              <w:rPr>
                <w:rFonts w:ascii="Times New Roman" w:eastAsia="Times New Roman" w:hAnsi="Times New Roman" w:cs="Times New Roman"/>
                <w:b/>
              </w:rPr>
              <w:t>Hírlevél küldő szolgáltató</w:t>
            </w:r>
          </w:p>
        </w:tc>
        <w:tc>
          <w:tcPr>
            <w:tcW w:w="2799" w:type="dxa"/>
            <w:shd w:val="clear" w:color="auto" w:fill="auto"/>
            <w:tcMar>
              <w:top w:w="100" w:type="dxa"/>
              <w:left w:w="100" w:type="dxa"/>
              <w:bottom w:w="100" w:type="dxa"/>
              <w:right w:w="100" w:type="dxa"/>
            </w:tcMar>
          </w:tcPr>
          <w:p w14:paraId="0B86174E" w14:textId="77777777" w:rsidR="00080641" w:rsidRDefault="00BA7E1F">
            <w:pPr>
              <w:rPr>
                <w:rFonts w:ascii="Times New Roman" w:eastAsia="Times New Roman" w:hAnsi="Times New Roman" w:cs="Times New Roman"/>
              </w:rPr>
            </w:pPr>
            <w:r>
              <w:rPr>
                <w:rFonts w:ascii="Times New Roman" w:eastAsia="Times New Roman" w:hAnsi="Times New Roman" w:cs="Times New Roman"/>
                <w:highlight w:val="white"/>
              </w:rPr>
              <w:t xml:space="preserve">COMPOFFICE-R Kft. </w:t>
            </w:r>
          </w:p>
        </w:tc>
        <w:tc>
          <w:tcPr>
            <w:tcW w:w="2800" w:type="dxa"/>
            <w:shd w:val="clear" w:color="auto" w:fill="auto"/>
            <w:tcMar>
              <w:top w:w="100" w:type="dxa"/>
              <w:left w:w="100" w:type="dxa"/>
              <w:bottom w:w="100" w:type="dxa"/>
              <w:right w:w="100" w:type="dxa"/>
            </w:tcMar>
          </w:tcPr>
          <w:p w14:paraId="3238CA0D"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2030 Érd, Festő u. 93.</w:t>
            </w:r>
          </w:p>
        </w:tc>
        <w:tc>
          <w:tcPr>
            <w:tcW w:w="2800" w:type="dxa"/>
            <w:shd w:val="clear" w:color="auto" w:fill="auto"/>
            <w:tcMar>
              <w:top w:w="100" w:type="dxa"/>
              <w:left w:w="100" w:type="dxa"/>
              <w:bottom w:w="100" w:type="dxa"/>
              <w:right w:w="100" w:type="dxa"/>
            </w:tcMar>
          </w:tcPr>
          <w:p w14:paraId="47AC2FD6"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13-09-096805</w:t>
            </w:r>
          </w:p>
        </w:tc>
        <w:tc>
          <w:tcPr>
            <w:tcW w:w="2800" w:type="dxa"/>
            <w:shd w:val="clear" w:color="auto" w:fill="auto"/>
            <w:tcMar>
              <w:top w:w="100" w:type="dxa"/>
              <w:left w:w="100" w:type="dxa"/>
              <w:bottom w:w="100" w:type="dxa"/>
              <w:right w:w="100" w:type="dxa"/>
            </w:tcMar>
          </w:tcPr>
          <w:p w14:paraId="33B3F9C9"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info@rentit.hu</w:t>
            </w:r>
          </w:p>
        </w:tc>
      </w:tr>
      <w:tr w:rsidR="00080641" w14:paraId="68FED45F" w14:textId="77777777">
        <w:tc>
          <w:tcPr>
            <w:tcW w:w="2799" w:type="dxa"/>
            <w:shd w:val="clear" w:color="auto" w:fill="auto"/>
            <w:tcMar>
              <w:top w:w="100" w:type="dxa"/>
              <w:left w:w="100" w:type="dxa"/>
              <w:bottom w:w="100" w:type="dxa"/>
              <w:right w:w="100" w:type="dxa"/>
            </w:tcMar>
          </w:tcPr>
          <w:p w14:paraId="19ABF7DD" w14:textId="77777777" w:rsidR="00080641" w:rsidRDefault="00BA7E1F">
            <w:pPr>
              <w:rPr>
                <w:rFonts w:ascii="Times New Roman" w:eastAsia="Times New Roman" w:hAnsi="Times New Roman" w:cs="Times New Roman"/>
                <w:b/>
              </w:rPr>
            </w:pPr>
            <w:r>
              <w:rPr>
                <w:rFonts w:ascii="Times New Roman" w:eastAsia="Times New Roman" w:hAnsi="Times New Roman" w:cs="Times New Roman"/>
                <w:b/>
              </w:rPr>
              <w:t>Számlázási rendszer szolgáltató</w:t>
            </w:r>
          </w:p>
        </w:tc>
        <w:tc>
          <w:tcPr>
            <w:tcW w:w="2799" w:type="dxa"/>
            <w:shd w:val="clear" w:color="auto" w:fill="auto"/>
            <w:tcMar>
              <w:top w:w="100" w:type="dxa"/>
              <w:left w:w="100" w:type="dxa"/>
              <w:bottom w:w="100" w:type="dxa"/>
              <w:right w:w="100" w:type="dxa"/>
            </w:tcMar>
          </w:tcPr>
          <w:p w14:paraId="75508F88" w14:textId="77777777" w:rsidR="00080641" w:rsidRDefault="00BA7E1F">
            <w:pPr>
              <w:rPr>
                <w:rFonts w:ascii="Times New Roman" w:eastAsia="Times New Roman" w:hAnsi="Times New Roman" w:cs="Times New Roman"/>
              </w:rPr>
            </w:pPr>
            <w:r>
              <w:rPr>
                <w:rFonts w:ascii="Times New Roman" w:eastAsia="Times New Roman" w:hAnsi="Times New Roman" w:cs="Times New Roman"/>
                <w:highlight w:val="white"/>
              </w:rPr>
              <w:t>KBOSS.hu Kft.</w:t>
            </w:r>
            <w:r>
              <w:rPr>
                <w:rFonts w:ascii="Times New Roman" w:eastAsia="Times New Roman" w:hAnsi="Times New Roman" w:cs="Times New Roman"/>
              </w:rPr>
              <w:t xml:space="preserve"> (szamlazz.hu)</w:t>
            </w:r>
          </w:p>
          <w:p w14:paraId="2E9F41BA" w14:textId="77777777" w:rsidR="00080641" w:rsidRDefault="00080641">
            <w:pPr>
              <w:rPr>
                <w:rFonts w:ascii="Times New Roman" w:eastAsia="Times New Roman" w:hAnsi="Times New Roman" w:cs="Times New Roman"/>
              </w:rPr>
            </w:pPr>
          </w:p>
          <w:p w14:paraId="2EA95703"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w:t>
            </w:r>
          </w:p>
        </w:tc>
        <w:tc>
          <w:tcPr>
            <w:tcW w:w="2800" w:type="dxa"/>
            <w:shd w:val="clear" w:color="auto" w:fill="auto"/>
            <w:tcMar>
              <w:top w:w="100" w:type="dxa"/>
              <w:left w:w="100" w:type="dxa"/>
              <w:bottom w:w="100" w:type="dxa"/>
              <w:right w:w="100" w:type="dxa"/>
            </w:tcMar>
          </w:tcPr>
          <w:p w14:paraId="317BCAC8" w14:textId="77777777" w:rsidR="00080641" w:rsidRDefault="00BA7E1F">
            <w:pPr>
              <w:rPr>
                <w:rFonts w:ascii="Times New Roman" w:eastAsia="Times New Roman" w:hAnsi="Times New Roman" w:cs="Times New Roman"/>
              </w:rPr>
            </w:pPr>
            <w:r>
              <w:rPr>
                <w:rFonts w:ascii="Times New Roman" w:eastAsia="Times New Roman" w:hAnsi="Times New Roman" w:cs="Times New Roman"/>
                <w:highlight w:val="white"/>
              </w:rPr>
              <w:t>1031 Budapest, Záhony utca 7.</w:t>
            </w:r>
          </w:p>
        </w:tc>
        <w:tc>
          <w:tcPr>
            <w:tcW w:w="2800" w:type="dxa"/>
            <w:shd w:val="clear" w:color="auto" w:fill="auto"/>
            <w:tcMar>
              <w:top w:w="100" w:type="dxa"/>
              <w:left w:w="100" w:type="dxa"/>
              <w:bottom w:w="100" w:type="dxa"/>
              <w:right w:w="100" w:type="dxa"/>
            </w:tcMar>
          </w:tcPr>
          <w:p w14:paraId="751F3970" w14:textId="77777777" w:rsidR="00080641" w:rsidRDefault="00BA7E1F">
            <w:pPr>
              <w:rPr>
                <w:rFonts w:ascii="Times New Roman" w:eastAsia="Times New Roman" w:hAnsi="Times New Roman" w:cs="Times New Roman"/>
              </w:rPr>
            </w:pPr>
            <w:r>
              <w:rPr>
                <w:rFonts w:ascii="Times New Roman" w:eastAsia="Times New Roman" w:hAnsi="Times New Roman" w:cs="Times New Roman"/>
                <w:highlight w:val="white"/>
              </w:rPr>
              <w:t>01-09-303201</w:t>
            </w:r>
          </w:p>
        </w:tc>
        <w:tc>
          <w:tcPr>
            <w:tcW w:w="2800" w:type="dxa"/>
            <w:shd w:val="clear" w:color="auto" w:fill="auto"/>
            <w:tcMar>
              <w:top w:w="100" w:type="dxa"/>
              <w:left w:w="100" w:type="dxa"/>
              <w:bottom w:w="100" w:type="dxa"/>
              <w:right w:w="100" w:type="dxa"/>
            </w:tcMar>
          </w:tcPr>
          <w:p w14:paraId="49EB7546" w14:textId="77777777" w:rsidR="00080641" w:rsidRDefault="00BA7E1F">
            <w:pPr>
              <w:rPr>
                <w:rFonts w:ascii="Times New Roman" w:eastAsia="Times New Roman" w:hAnsi="Times New Roman" w:cs="Times New Roman"/>
              </w:rPr>
            </w:pPr>
            <w:r>
              <w:rPr>
                <w:rFonts w:ascii="Times New Roman" w:eastAsia="Times New Roman" w:hAnsi="Times New Roman" w:cs="Times New Roman"/>
                <w:highlight w:val="white"/>
              </w:rPr>
              <w:t>info@szamlazz.hu</w:t>
            </w:r>
          </w:p>
        </w:tc>
      </w:tr>
      <w:tr w:rsidR="00080641" w14:paraId="0BE61611" w14:textId="77777777">
        <w:tc>
          <w:tcPr>
            <w:tcW w:w="2799" w:type="dxa"/>
            <w:shd w:val="clear" w:color="auto" w:fill="auto"/>
            <w:tcMar>
              <w:top w:w="100" w:type="dxa"/>
              <w:left w:w="100" w:type="dxa"/>
              <w:bottom w:w="100" w:type="dxa"/>
              <w:right w:w="100" w:type="dxa"/>
            </w:tcMar>
          </w:tcPr>
          <w:p w14:paraId="13262777" w14:textId="77777777" w:rsidR="00080641" w:rsidRDefault="00BA7E1F">
            <w:pPr>
              <w:rPr>
                <w:rFonts w:ascii="Times New Roman" w:eastAsia="Times New Roman" w:hAnsi="Times New Roman" w:cs="Times New Roman"/>
                <w:b/>
              </w:rPr>
            </w:pPr>
            <w:r>
              <w:rPr>
                <w:rFonts w:ascii="Times New Roman" w:eastAsia="Times New Roman" w:hAnsi="Times New Roman" w:cs="Times New Roman"/>
                <w:b/>
              </w:rPr>
              <w:t>Könyvelési szolgáltató</w:t>
            </w:r>
          </w:p>
        </w:tc>
        <w:tc>
          <w:tcPr>
            <w:tcW w:w="2799" w:type="dxa"/>
            <w:shd w:val="clear" w:color="auto" w:fill="auto"/>
            <w:tcMar>
              <w:top w:w="100" w:type="dxa"/>
              <w:left w:w="100" w:type="dxa"/>
              <w:bottom w:w="100" w:type="dxa"/>
              <w:right w:w="100" w:type="dxa"/>
            </w:tcMar>
          </w:tcPr>
          <w:p w14:paraId="39C4C9BC" w14:textId="77777777" w:rsidR="00080641" w:rsidRDefault="00BA7E1F">
            <w:pPr>
              <w:rPr>
                <w:rFonts w:ascii="Times New Roman" w:eastAsia="Times New Roman" w:hAnsi="Times New Roman" w:cs="Times New Roman"/>
              </w:rPr>
            </w:pPr>
            <w:proofErr w:type="spellStart"/>
            <w:r>
              <w:rPr>
                <w:rFonts w:ascii="Times New Roman" w:eastAsia="Times New Roman" w:hAnsi="Times New Roman" w:cs="Times New Roman"/>
              </w:rPr>
              <w:t>Bonustax</w:t>
            </w:r>
            <w:proofErr w:type="spellEnd"/>
            <w:r>
              <w:rPr>
                <w:rFonts w:ascii="Times New Roman" w:eastAsia="Times New Roman" w:hAnsi="Times New Roman" w:cs="Times New Roman"/>
              </w:rPr>
              <w:t xml:space="preserve"> 2000 Kft.</w:t>
            </w:r>
          </w:p>
        </w:tc>
        <w:tc>
          <w:tcPr>
            <w:tcW w:w="2800" w:type="dxa"/>
            <w:shd w:val="clear" w:color="auto" w:fill="auto"/>
            <w:tcMar>
              <w:top w:w="100" w:type="dxa"/>
              <w:left w:w="100" w:type="dxa"/>
              <w:bottom w:w="100" w:type="dxa"/>
              <w:right w:w="100" w:type="dxa"/>
            </w:tcMar>
          </w:tcPr>
          <w:p w14:paraId="4D7C1267"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1141 Budapest, Vezér út 104/a</w:t>
            </w:r>
          </w:p>
        </w:tc>
        <w:tc>
          <w:tcPr>
            <w:tcW w:w="2800" w:type="dxa"/>
            <w:shd w:val="clear" w:color="auto" w:fill="auto"/>
            <w:tcMar>
              <w:top w:w="100" w:type="dxa"/>
              <w:left w:w="100" w:type="dxa"/>
              <w:bottom w:w="100" w:type="dxa"/>
              <w:right w:w="100" w:type="dxa"/>
            </w:tcMar>
          </w:tcPr>
          <w:p w14:paraId="2BDAE2D8"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01-09-692963</w:t>
            </w:r>
          </w:p>
        </w:tc>
        <w:tc>
          <w:tcPr>
            <w:tcW w:w="2800" w:type="dxa"/>
            <w:shd w:val="clear" w:color="auto" w:fill="auto"/>
            <w:tcMar>
              <w:top w:w="100" w:type="dxa"/>
              <w:left w:w="100" w:type="dxa"/>
              <w:bottom w:w="100" w:type="dxa"/>
              <w:right w:w="100" w:type="dxa"/>
            </w:tcMar>
          </w:tcPr>
          <w:p w14:paraId="073D41C1" w14:textId="77777777" w:rsidR="00080641" w:rsidRDefault="00BA7E1F">
            <w:pPr>
              <w:rPr>
                <w:rFonts w:ascii="Times New Roman" w:eastAsia="Times New Roman" w:hAnsi="Times New Roman" w:cs="Times New Roman"/>
              </w:rPr>
            </w:pPr>
            <w:hyperlink r:id="rId10">
              <w:r>
                <w:rPr>
                  <w:rFonts w:ascii="Times New Roman" w:eastAsia="Times New Roman" w:hAnsi="Times New Roman" w:cs="Times New Roman"/>
                </w:rPr>
                <w:t>info@bonustax.hu</w:t>
              </w:r>
            </w:hyperlink>
          </w:p>
          <w:p w14:paraId="54102EF4" w14:textId="77777777" w:rsidR="00080641" w:rsidRDefault="00080641">
            <w:pPr>
              <w:rPr>
                <w:rFonts w:ascii="Times New Roman" w:eastAsia="Times New Roman" w:hAnsi="Times New Roman" w:cs="Times New Roman"/>
              </w:rPr>
            </w:pPr>
          </w:p>
        </w:tc>
      </w:tr>
    </w:tbl>
    <w:p w14:paraId="14E95256" w14:textId="77777777" w:rsidR="00080641" w:rsidRDefault="00080641">
      <w:pPr>
        <w:pBdr>
          <w:top w:val="nil"/>
          <w:left w:val="nil"/>
          <w:bottom w:val="nil"/>
          <w:right w:val="nil"/>
          <w:between w:val="nil"/>
        </w:pBdr>
        <w:ind w:right="-4"/>
        <w:jc w:val="both"/>
        <w:rPr>
          <w:rFonts w:ascii="Times New Roman" w:eastAsia="Times New Roman" w:hAnsi="Times New Roman" w:cs="Times New Roman"/>
        </w:rPr>
      </w:pPr>
    </w:p>
    <w:p w14:paraId="56085DA5" w14:textId="77777777" w:rsidR="00080641" w:rsidRDefault="00BA7E1F">
      <w:pPr>
        <w:numPr>
          <w:ilvl w:val="0"/>
          <w:numId w:val="3"/>
        </w:numPr>
        <w:pBdr>
          <w:top w:val="nil"/>
          <w:left w:val="nil"/>
          <w:bottom w:val="nil"/>
          <w:right w:val="nil"/>
          <w:between w:val="nil"/>
        </w:pBdr>
        <w:ind w:right="-4"/>
        <w:jc w:val="both"/>
        <w:rPr>
          <w:rFonts w:ascii="Times New Roman" w:eastAsia="Times New Roman" w:hAnsi="Times New Roman" w:cs="Times New Roman"/>
          <w:b/>
        </w:rPr>
      </w:pPr>
      <w:r>
        <w:rPr>
          <w:rFonts w:ascii="Times New Roman" w:eastAsia="Times New Roman" w:hAnsi="Times New Roman" w:cs="Times New Roman"/>
          <w:b/>
        </w:rPr>
        <w:t>AZ ADATOK FORRÁSA</w:t>
      </w:r>
    </w:p>
    <w:p w14:paraId="19FD69D2" w14:textId="77777777" w:rsidR="00080641" w:rsidRDefault="00080641">
      <w:pPr>
        <w:pBdr>
          <w:top w:val="nil"/>
          <w:left w:val="nil"/>
          <w:bottom w:val="nil"/>
          <w:right w:val="nil"/>
          <w:between w:val="nil"/>
        </w:pBdr>
        <w:ind w:right="-4"/>
        <w:jc w:val="both"/>
        <w:rPr>
          <w:rFonts w:ascii="Times New Roman" w:eastAsia="Times New Roman" w:hAnsi="Times New Roman" w:cs="Times New Roman"/>
          <w:shd w:val="clear" w:color="auto" w:fill="F8F9FA"/>
        </w:rPr>
      </w:pPr>
    </w:p>
    <w:p w14:paraId="29D15FD4" w14:textId="77777777" w:rsidR="00080641" w:rsidRDefault="00BA7E1F">
      <w:pPr>
        <w:spacing w:line="308" w:lineRule="auto"/>
        <w:ind w:right="-4"/>
        <w:jc w:val="both"/>
        <w:rPr>
          <w:rFonts w:ascii="Times New Roman" w:eastAsia="Times New Roman" w:hAnsi="Times New Roman" w:cs="Times New Roman"/>
        </w:rPr>
      </w:pPr>
      <w:r>
        <w:rPr>
          <w:rFonts w:ascii="Times New Roman" w:eastAsia="Times New Roman" w:hAnsi="Times New Roman" w:cs="Times New Roman"/>
        </w:rPr>
        <w:lastRenderedPageBreak/>
        <w:t xml:space="preserve">Az adatok forrása az Érintett. </w:t>
      </w:r>
    </w:p>
    <w:p w14:paraId="605606E1" w14:textId="77777777" w:rsidR="00080641" w:rsidRDefault="00080641">
      <w:pPr>
        <w:widowControl/>
        <w:ind w:left="-426" w:right="-286"/>
        <w:jc w:val="both"/>
        <w:rPr>
          <w:rFonts w:ascii="Times New Roman" w:eastAsia="Times New Roman" w:hAnsi="Times New Roman" w:cs="Times New Roman"/>
        </w:rPr>
      </w:pPr>
    </w:p>
    <w:p w14:paraId="5F52CEC9" w14:textId="77777777" w:rsidR="00080641" w:rsidRDefault="00BA7E1F">
      <w:pPr>
        <w:numPr>
          <w:ilvl w:val="0"/>
          <w:numId w:val="3"/>
        </w:numPr>
        <w:pBdr>
          <w:top w:val="nil"/>
          <w:left w:val="nil"/>
          <w:bottom w:val="nil"/>
          <w:right w:val="nil"/>
          <w:between w:val="nil"/>
        </w:pBdr>
        <w:ind w:right="-4"/>
        <w:jc w:val="both"/>
        <w:rPr>
          <w:rFonts w:ascii="Times New Roman" w:eastAsia="Times New Roman" w:hAnsi="Times New Roman" w:cs="Times New Roman"/>
          <w:b/>
        </w:rPr>
      </w:pPr>
      <w:r>
        <w:rPr>
          <w:rFonts w:ascii="Times New Roman" w:eastAsia="Times New Roman" w:hAnsi="Times New Roman" w:cs="Times New Roman"/>
          <w:b/>
        </w:rPr>
        <w:t>ADATKEZELÉS</w:t>
      </w:r>
    </w:p>
    <w:p w14:paraId="06D3E830" w14:textId="77777777" w:rsidR="00080641" w:rsidRDefault="00080641">
      <w:pPr>
        <w:pBdr>
          <w:top w:val="nil"/>
          <w:left w:val="nil"/>
          <w:bottom w:val="nil"/>
          <w:right w:val="nil"/>
          <w:between w:val="nil"/>
        </w:pBdr>
        <w:ind w:left="720" w:right="-4"/>
        <w:jc w:val="both"/>
        <w:rPr>
          <w:rFonts w:ascii="Times New Roman" w:eastAsia="Times New Roman" w:hAnsi="Times New Roman" w:cs="Times New Roman"/>
          <w:b/>
        </w:rPr>
      </w:pPr>
    </w:p>
    <w:p w14:paraId="0A7F33E3" w14:textId="77777777" w:rsidR="00080641" w:rsidRDefault="00BA7E1F">
      <w:pPr>
        <w:ind w:right="-4"/>
        <w:jc w:val="both"/>
        <w:rPr>
          <w:rFonts w:ascii="Times New Roman" w:eastAsia="Times New Roman" w:hAnsi="Times New Roman" w:cs="Times New Roman"/>
        </w:rPr>
      </w:pPr>
      <w:r>
        <w:rPr>
          <w:rFonts w:ascii="Times New Roman" w:eastAsia="Times New Roman" w:hAnsi="Times New Roman" w:cs="Times New Roman"/>
        </w:rPr>
        <w:t xml:space="preserve">Az Adatkezelő a </w:t>
      </w:r>
      <w:proofErr w:type="spellStart"/>
      <w:r>
        <w:rPr>
          <w:rFonts w:ascii="Times New Roman" w:eastAsia="Times New Roman" w:hAnsi="Times New Roman" w:cs="Times New Roman"/>
        </w:rPr>
        <w:t>Talky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w:t>
      </w:r>
      <w:proofErr w:type="spellEnd"/>
      <w:r>
        <w:rPr>
          <w:rFonts w:ascii="Times New Roman" w:eastAsia="Times New Roman" w:hAnsi="Times New Roman" w:cs="Times New Roman"/>
        </w:rPr>
        <w:t xml:space="preserve"> szolgáltatásával összefüggő tevékenysége során az alábbi adatkezeléseket végzi, melyeket az átláthatóság végett külön-külön tüntetünk fel a kezelt adatok típusa, adatkezelés célja, jogalapja, adatok forrása, adatkezelés címzettje</w:t>
      </w:r>
      <w:r>
        <w:rPr>
          <w:rFonts w:ascii="Times New Roman" w:eastAsia="Times New Roman" w:hAnsi="Times New Roman" w:cs="Times New Roman"/>
        </w:rPr>
        <w:t xml:space="preserve">i és adattárolás időtartama megjelölésével. </w:t>
      </w:r>
    </w:p>
    <w:p w14:paraId="4CF632A7" w14:textId="77777777" w:rsidR="00080641" w:rsidRDefault="00080641">
      <w:pPr>
        <w:widowControl/>
        <w:ind w:right="-286"/>
        <w:jc w:val="both"/>
        <w:rPr>
          <w:rFonts w:ascii="Times New Roman" w:eastAsia="Times New Roman" w:hAnsi="Times New Roman" w:cs="Times New Roman"/>
          <w:b/>
        </w:rPr>
      </w:pPr>
    </w:p>
    <w:p w14:paraId="1C020A6F" w14:textId="77777777" w:rsidR="00080641" w:rsidRDefault="00BA7E1F">
      <w:pPr>
        <w:widowControl/>
        <w:numPr>
          <w:ilvl w:val="0"/>
          <w:numId w:val="5"/>
        </w:numPr>
        <w:ind w:right="-286"/>
        <w:jc w:val="both"/>
        <w:rPr>
          <w:rFonts w:ascii="Times New Roman" w:eastAsia="Times New Roman" w:hAnsi="Times New Roman" w:cs="Times New Roman"/>
        </w:rPr>
      </w:pPr>
      <w:r>
        <w:rPr>
          <w:rFonts w:ascii="Times New Roman" w:eastAsia="Times New Roman" w:hAnsi="Times New Roman" w:cs="Times New Roman"/>
          <w:b/>
          <w:highlight w:val="white"/>
        </w:rPr>
        <w:t>A honlapon történő regisztráció</w:t>
      </w:r>
    </w:p>
    <w:p w14:paraId="15570F08" w14:textId="77777777" w:rsidR="00080641" w:rsidRDefault="00080641">
      <w:pPr>
        <w:pBdr>
          <w:top w:val="nil"/>
          <w:left w:val="nil"/>
          <w:bottom w:val="nil"/>
          <w:right w:val="nil"/>
          <w:between w:val="nil"/>
        </w:pBdr>
        <w:ind w:right="-4"/>
        <w:jc w:val="both"/>
        <w:rPr>
          <w:rFonts w:ascii="Times New Roman" w:eastAsia="Times New Roman" w:hAnsi="Times New Roman" w:cs="Times New Roman"/>
        </w:rPr>
      </w:pPr>
    </w:p>
    <w:p w14:paraId="47E85D0E" w14:textId="77777777" w:rsidR="00080641" w:rsidRDefault="00BA7E1F">
      <w:pPr>
        <w:pBdr>
          <w:top w:val="nil"/>
          <w:left w:val="nil"/>
          <w:bottom w:val="nil"/>
          <w:right w:val="nil"/>
          <w:between w:val="nil"/>
        </w:pBdr>
        <w:ind w:right="-4"/>
        <w:jc w:val="both"/>
        <w:rPr>
          <w:rFonts w:ascii="Times New Roman" w:eastAsia="Times New Roman" w:hAnsi="Times New Roman" w:cs="Times New Roman"/>
        </w:rPr>
      </w:pPr>
      <w:r>
        <w:rPr>
          <w:rFonts w:ascii="Times New Roman" w:eastAsia="Times New Roman" w:hAnsi="Times New Roman" w:cs="Times New Roman"/>
        </w:rPr>
        <w:t xml:space="preserve">A </w:t>
      </w:r>
      <w:hyperlink r:id="rId11">
        <w:r>
          <w:rPr>
            <w:rFonts w:ascii="Times New Roman" w:eastAsia="Times New Roman" w:hAnsi="Times New Roman" w:cs="Times New Roman"/>
            <w:u w:val="single"/>
          </w:rPr>
          <w:t>www.talkymode.com</w:t>
        </w:r>
      </w:hyperlink>
      <w:r>
        <w:rPr>
          <w:rFonts w:ascii="Times New Roman" w:eastAsia="Times New Roman" w:hAnsi="Times New Roman" w:cs="Times New Roman"/>
        </w:rPr>
        <w:t xml:space="preserve"> Holnap használata során, amint a Felhasználó kiválasztotta azt a Beszélgető Partnert, akivel szívesen beszélgetne, az “Ajánlatot kérek!” gombra kattintva először a honlapon való regisztráció szükséges, csak azután lehet az ajánlatkérő formanyomtatványt ki</w:t>
      </w:r>
      <w:r>
        <w:rPr>
          <w:rFonts w:ascii="Times New Roman" w:eastAsia="Times New Roman" w:hAnsi="Times New Roman" w:cs="Times New Roman"/>
        </w:rPr>
        <w:t xml:space="preserve">tölteni. </w:t>
      </w:r>
    </w:p>
    <w:p w14:paraId="3846AFF0" w14:textId="77777777" w:rsidR="00080641" w:rsidRDefault="00BA7E1F">
      <w:pPr>
        <w:pBdr>
          <w:top w:val="nil"/>
          <w:left w:val="nil"/>
          <w:bottom w:val="nil"/>
          <w:right w:val="nil"/>
          <w:between w:val="nil"/>
        </w:pBdr>
        <w:ind w:right="-4"/>
        <w:jc w:val="both"/>
        <w:rPr>
          <w:rFonts w:ascii="Times New Roman" w:eastAsia="Times New Roman" w:hAnsi="Times New Roman" w:cs="Times New Roman"/>
        </w:rPr>
      </w:pPr>
      <w:r>
        <w:rPr>
          <w:rFonts w:ascii="Times New Roman" w:eastAsia="Times New Roman" w:hAnsi="Times New Roman" w:cs="Times New Roman"/>
        </w:rPr>
        <w:t>A regisztráció során a Felhasználónak meg kell adnia a nevét (vezetéknév és keresztnév), e-mail címét és egy tetszőleges jelszót, majd az adatvédelmi tájékoztató és az ÁSZF elfogadása után a rendszer automatikusan e-mail felhívást küld a regisztr</w:t>
      </w:r>
      <w:r>
        <w:rPr>
          <w:rFonts w:ascii="Times New Roman" w:eastAsia="Times New Roman" w:hAnsi="Times New Roman" w:cs="Times New Roman"/>
        </w:rPr>
        <w:t>áció megerősítésére, és a regisztráció véglegesítése csak ezen megerősítést követően történik. Félbehagyott regisztráció esetén egy 5 napon belül egy emlékeztető e-mailt küldünk a regisztráció félbe hagyásáról.</w:t>
      </w:r>
    </w:p>
    <w:p w14:paraId="0AD85977" w14:textId="77777777" w:rsidR="00080641" w:rsidRDefault="00080641">
      <w:pPr>
        <w:pBdr>
          <w:top w:val="nil"/>
          <w:left w:val="nil"/>
          <w:bottom w:val="nil"/>
          <w:right w:val="nil"/>
          <w:between w:val="nil"/>
        </w:pBdr>
        <w:ind w:right="-4"/>
        <w:jc w:val="both"/>
        <w:rPr>
          <w:rFonts w:ascii="Times New Roman" w:eastAsia="Times New Roman" w:hAnsi="Times New Roman" w:cs="Times New Roman"/>
          <w:color w:val="0000FF"/>
        </w:rPr>
      </w:pPr>
    </w:p>
    <w:tbl>
      <w:tblPr>
        <w:tblStyle w:val="aff4"/>
        <w:tblW w:w="139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9"/>
        <w:gridCol w:w="1999"/>
        <w:gridCol w:w="2000"/>
        <w:gridCol w:w="2000"/>
        <w:gridCol w:w="2000"/>
        <w:gridCol w:w="2000"/>
        <w:gridCol w:w="2000"/>
      </w:tblGrid>
      <w:tr w:rsidR="00080641" w14:paraId="08CC0356" w14:textId="77777777">
        <w:tc>
          <w:tcPr>
            <w:tcW w:w="1999" w:type="dxa"/>
            <w:tcMar>
              <w:top w:w="100" w:type="dxa"/>
              <w:left w:w="100" w:type="dxa"/>
              <w:bottom w:w="100" w:type="dxa"/>
              <w:right w:w="100" w:type="dxa"/>
            </w:tcMar>
          </w:tcPr>
          <w:p w14:paraId="28ECE474"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leírása</w:t>
            </w:r>
          </w:p>
        </w:tc>
        <w:tc>
          <w:tcPr>
            <w:tcW w:w="1999" w:type="dxa"/>
            <w:tcMar>
              <w:top w:w="100" w:type="dxa"/>
              <w:left w:w="100" w:type="dxa"/>
              <w:bottom w:w="100" w:type="dxa"/>
              <w:right w:w="100" w:type="dxa"/>
            </w:tcMar>
          </w:tcPr>
          <w:p w14:paraId="2304EECA"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 xml:space="preserve">Kezelt adatok köre </w:t>
            </w:r>
          </w:p>
        </w:tc>
        <w:tc>
          <w:tcPr>
            <w:tcW w:w="2000" w:type="dxa"/>
            <w:tcMar>
              <w:top w:w="100" w:type="dxa"/>
              <w:left w:w="100" w:type="dxa"/>
              <w:bottom w:w="100" w:type="dxa"/>
              <w:right w:w="100" w:type="dxa"/>
            </w:tcMar>
          </w:tcPr>
          <w:p w14:paraId="0F497B26"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w:t>
            </w:r>
            <w:r>
              <w:rPr>
                <w:rFonts w:ascii="Times New Roman" w:eastAsia="Times New Roman" w:hAnsi="Times New Roman" w:cs="Times New Roman"/>
                <w:b/>
              </w:rPr>
              <w:t>kezelés célja</w:t>
            </w:r>
          </w:p>
        </w:tc>
        <w:tc>
          <w:tcPr>
            <w:tcW w:w="2000" w:type="dxa"/>
            <w:tcMar>
              <w:top w:w="100" w:type="dxa"/>
              <w:left w:w="100" w:type="dxa"/>
              <w:bottom w:w="100" w:type="dxa"/>
              <w:right w:w="100" w:type="dxa"/>
            </w:tcMar>
          </w:tcPr>
          <w:p w14:paraId="11062A63"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jogalapja</w:t>
            </w:r>
          </w:p>
        </w:tc>
        <w:tc>
          <w:tcPr>
            <w:tcW w:w="2000" w:type="dxa"/>
            <w:tcMar>
              <w:top w:w="100" w:type="dxa"/>
              <w:left w:w="100" w:type="dxa"/>
              <w:bottom w:w="100" w:type="dxa"/>
              <w:right w:w="100" w:type="dxa"/>
            </w:tcMar>
          </w:tcPr>
          <w:p w14:paraId="3494D9AE"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Adatok forrása</w:t>
            </w:r>
          </w:p>
        </w:tc>
        <w:tc>
          <w:tcPr>
            <w:tcW w:w="2000" w:type="dxa"/>
            <w:tcMar>
              <w:top w:w="100" w:type="dxa"/>
              <w:left w:w="100" w:type="dxa"/>
              <w:bottom w:w="100" w:type="dxa"/>
              <w:right w:w="100" w:type="dxa"/>
            </w:tcMar>
          </w:tcPr>
          <w:p w14:paraId="4D6FA726"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címzettjei</w:t>
            </w:r>
          </w:p>
        </w:tc>
        <w:tc>
          <w:tcPr>
            <w:tcW w:w="2000" w:type="dxa"/>
            <w:tcMar>
              <w:top w:w="100" w:type="dxa"/>
              <w:left w:w="100" w:type="dxa"/>
              <w:bottom w:w="100" w:type="dxa"/>
              <w:right w:w="100" w:type="dxa"/>
            </w:tcMar>
          </w:tcPr>
          <w:p w14:paraId="4F6C4CD2"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Adattárolás időtartama</w:t>
            </w:r>
          </w:p>
        </w:tc>
      </w:tr>
      <w:tr w:rsidR="00080641" w14:paraId="5837B83B" w14:textId="77777777">
        <w:tc>
          <w:tcPr>
            <w:tcW w:w="1999" w:type="dxa"/>
            <w:shd w:val="clear" w:color="auto" w:fill="auto"/>
            <w:tcMar>
              <w:top w:w="100" w:type="dxa"/>
              <w:left w:w="100" w:type="dxa"/>
              <w:bottom w:w="100" w:type="dxa"/>
              <w:right w:w="100" w:type="dxa"/>
            </w:tcMar>
          </w:tcPr>
          <w:p w14:paraId="15A8B510"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Regisztráció e-mail címmel </w:t>
            </w:r>
          </w:p>
        </w:tc>
        <w:tc>
          <w:tcPr>
            <w:tcW w:w="1999" w:type="dxa"/>
            <w:shd w:val="clear" w:color="auto" w:fill="auto"/>
            <w:tcMar>
              <w:top w:w="100" w:type="dxa"/>
              <w:left w:w="100" w:type="dxa"/>
              <w:bottom w:w="100" w:type="dxa"/>
              <w:right w:w="100" w:type="dxa"/>
            </w:tcMar>
          </w:tcPr>
          <w:p w14:paraId="0436F0D8" w14:textId="77777777" w:rsidR="00080641" w:rsidRDefault="00BA7E1F">
            <w:pPr>
              <w:numPr>
                <w:ilvl w:val="0"/>
                <w:numId w:val="4"/>
              </w:numPr>
              <w:ind w:left="141"/>
              <w:rPr>
                <w:rFonts w:ascii="Times New Roman" w:eastAsia="Times New Roman" w:hAnsi="Times New Roman" w:cs="Times New Roman"/>
              </w:rPr>
            </w:pPr>
            <w:r>
              <w:rPr>
                <w:rFonts w:ascii="Times New Roman" w:eastAsia="Times New Roman" w:hAnsi="Times New Roman" w:cs="Times New Roman"/>
              </w:rPr>
              <w:t>Név (vezetéknév és keresztnév)</w:t>
            </w:r>
          </w:p>
          <w:p w14:paraId="4AC253A1" w14:textId="77777777" w:rsidR="00080641" w:rsidRDefault="00BA7E1F">
            <w:pPr>
              <w:numPr>
                <w:ilvl w:val="0"/>
                <w:numId w:val="4"/>
              </w:numPr>
              <w:ind w:left="141"/>
              <w:rPr>
                <w:rFonts w:ascii="Times New Roman" w:eastAsia="Times New Roman" w:hAnsi="Times New Roman" w:cs="Times New Roman"/>
              </w:rPr>
            </w:pPr>
            <w:r>
              <w:rPr>
                <w:rFonts w:ascii="Times New Roman" w:eastAsia="Times New Roman" w:hAnsi="Times New Roman" w:cs="Times New Roman"/>
              </w:rPr>
              <w:t>e-mail cím</w:t>
            </w:r>
          </w:p>
          <w:p w14:paraId="1C0F1411" w14:textId="77777777" w:rsidR="00080641" w:rsidRDefault="00BA7E1F">
            <w:pPr>
              <w:numPr>
                <w:ilvl w:val="0"/>
                <w:numId w:val="4"/>
              </w:numPr>
              <w:ind w:left="141"/>
              <w:rPr>
                <w:rFonts w:ascii="Times New Roman" w:eastAsia="Times New Roman" w:hAnsi="Times New Roman" w:cs="Times New Roman"/>
              </w:rPr>
            </w:pPr>
            <w:r>
              <w:rPr>
                <w:rFonts w:ascii="Times New Roman" w:eastAsia="Times New Roman" w:hAnsi="Times New Roman" w:cs="Times New Roman"/>
              </w:rPr>
              <w:t>jelszó titkosítva</w:t>
            </w:r>
          </w:p>
          <w:p w14:paraId="09819C15" w14:textId="77777777" w:rsidR="00080641" w:rsidRDefault="00BA7E1F">
            <w:pPr>
              <w:numPr>
                <w:ilvl w:val="0"/>
                <w:numId w:val="4"/>
              </w:numPr>
              <w:ind w:left="141"/>
              <w:rPr>
                <w:rFonts w:ascii="Times New Roman" w:eastAsia="Times New Roman" w:hAnsi="Times New Roman" w:cs="Times New Roman"/>
              </w:rPr>
            </w:pPr>
            <w:r>
              <w:rPr>
                <w:rFonts w:ascii="Times New Roman" w:eastAsia="Times New Roman" w:hAnsi="Times New Roman" w:cs="Times New Roman"/>
              </w:rPr>
              <w:t>Regisztráció időpontja és kapcsolódó logfile-ok</w:t>
            </w:r>
          </w:p>
        </w:tc>
        <w:tc>
          <w:tcPr>
            <w:tcW w:w="2000" w:type="dxa"/>
            <w:shd w:val="clear" w:color="auto" w:fill="auto"/>
            <w:tcMar>
              <w:top w:w="100" w:type="dxa"/>
              <w:left w:w="100" w:type="dxa"/>
              <w:bottom w:w="100" w:type="dxa"/>
              <w:right w:w="100" w:type="dxa"/>
            </w:tcMar>
          </w:tcPr>
          <w:p w14:paraId="4C4D852E"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Honlapra történő regisztráció</w:t>
            </w:r>
          </w:p>
        </w:tc>
        <w:tc>
          <w:tcPr>
            <w:tcW w:w="2000" w:type="dxa"/>
            <w:shd w:val="clear" w:color="auto" w:fill="auto"/>
            <w:tcMar>
              <w:top w:w="100" w:type="dxa"/>
              <w:left w:w="100" w:type="dxa"/>
              <w:bottom w:w="100" w:type="dxa"/>
              <w:right w:w="100" w:type="dxa"/>
            </w:tcMar>
          </w:tcPr>
          <w:p w14:paraId="54FB0E5A"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Érintett hozzájárulása (GDPR 6. cikk (1) a))</w:t>
            </w:r>
          </w:p>
        </w:tc>
        <w:tc>
          <w:tcPr>
            <w:tcW w:w="2000" w:type="dxa"/>
            <w:shd w:val="clear" w:color="auto" w:fill="auto"/>
            <w:tcMar>
              <w:top w:w="100" w:type="dxa"/>
              <w:left w:w="100" w:type="dxa"/>
              <w:bottom w:w="100" w:type="dxa"/>
              <w:right w:w="100" w:type="dxa"/>
            </w:tcMar>
          </w:tcPr>
          <w:p w14:paraId="3E6267F7"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Érintett</w:t>
            </w:r>
          </w:p>
        </w:tc>
        <w:tc>
          <w:tcPr>
            <w:tcW w:w="2000" w:type="dxa"/>
            <w:shd w:val="clear" w:color="auto" w:fill="auto"/>
            <w:tcMar>
              <w:top w:w="100" w:type="dxa"/>
              <w:left w:w="100" w:type="dxa"/>
              <w:bottom w:w="100" w:type="dxa"/>
              <w:right w:w="100" w:type="dxa"/>
            </w:tcMar>
          </w:tcPr>
          <w:p w14:paraId="603B3D54"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Weboldal üzemeltetési és tárhely/szerver szolgáltató, mint adatfeldolgozó</w:t>
            </w:r>
          </w:p>
          <w:p w14:paraId="5BACAE1C" w14:textId="77777777" w:rsidR="00080641" w:rsidRDefault="00080641">
            <w:pPr>
              <w:rPr>
                <w:rFonts w:ascii="Times New Roman" w:eastAsia="Times New Roman" w:hAnsi="Times New Roman" w:cs="Times New Roman"/>
              </w:rPr>
            </w:pPr>
          </w:p>
          <w:p w14:paraId="0AA045E9"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Levelezési rendszer szolgáltató, mint adatfeldolg</w:t>
            </w:r>
            <w:r>
              <w:rPr>
                <w:rFonts w:ascii="Times New Roman" w:eastAsia="Times New Roman" w:hAnsi="Times New Roman" w:cs="Times New Roman"/>
              </w:rPr>
              <w:t>ozó</w:t>
            </w:r>
          </w:p>
          <w:p w14:paraId="41A6B809" w14:textId="77777777" w:rsidR="00080641" w:rsidRDefault="00080641">
            <w:pPr>
              <w:rPr>
                <w:rFonts w:ascii="Times New Roman" w:eastAsia="Times New Roman" w:hAnsi="Times New Roman" w:cs="Times New Roman"/>
                <w:highlight w:val="yellow"/>
              </w:rPr>
            </w:pPr>
          </w:p>
        </w:tc>
        <w:tc>
          <w:tcPr>
            <w:tcW w:w="2000" w:type="dxa"/>
            <w:shd w:val="clear" w:color="auto" w:fill="auto"/>
            <w:tcMar>
              <w:top w:w="100" w:type="dxa"/>
              <w:left w:w="100" w:type="dxa"/>
              <w:bottom w:w="100" w:type="dxa"/>
              <w:right w:w="100" w:type="dxa"/>
            </w:tcMar>
          </w:tcPr>
          <w:p w14:paraId="33EF1A8B"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regisztráció megerősítése hiányában az emlékeztető e-mail küldését követő 30 nap. </w:t>
            </w:r>
          </w:p>
          <w:p w14:paraId="76DA2833" w14:textId="77777777" w:rsidR="00080641" w:rsidRDefault="00080641">
            <w:pPr>
              <w:rPr>
                <w:rFonts w:ascii="Times New Roman" w:eastAsia="Times New Roman" w:hAnsi="Times New Roman" w:cs="Times New Roman"/>
                <w:highlight w:val="white"/>
              </w:rPr>
            </w:pPr>
          </w:p>
          <w:p w14:paraId="2A452756"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Regisztráció megerősítése esetén a Regisztráció törléséig</w:t>
            </w:r>
          </w:p>
          <w:p w14:paraId="3A02DCFE" w14:textId="77777777" w:rsidR="00080641" w:rsidRDefault="00080641">
            <w:pPr>
              <w:rPr>
                <w:rFonts w:ascii="Times New Roman" w:eastAsia="Times New Roman" w:hAnsi="Times New Roman" w:cs="Times New Roman"/>
                <w:highlight w:val="white"/>
              </w:rPr>
            </w:pPr>
          </w:p>
          <w:p w14:paraId="1AE4D272"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vagy </w:t>
            </w:r>
          </w:p>
          <w:p w14:paraId="576A0E8B" w14:textId="77777777" w:rsidR="00080641" w:rsidRDefault="00080641">
            <w:pPr>
              <w:rPr>
                <w:rFonts w:ascii="Times New Roman" w:eastAsia="Times New Roman" w:hAnsi="Times New Roman" w:cs="Times New Roman"/>
                <w:highlight w:val="white"/>
              </w:rPr>
            </w:pPr>
          </w:p>
          <w:p w14:paraId="1ABCCE01"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Inaktivitás esetén az utolsó bejelentkezéstől számított 12 hónapig</w:t>
            </w:r>
          </w:p>
        </w:tc>
      </w:tr>
    </w:tbl>
    <w:p w14:paraId="6CA38E4A" w14:textId="77777777" w:rsidR="00080641" w:rsidRDefault="00080641">
      <w:pPr>
        <w:ind w:right="-4"/>
        <w:jc w:val="both"/>
        <w:rPr>
          <w:rFonts w:ascii="Times New Roman" w:eastAsia="Times New Roman" w:hAnsi="Times New Roman" w:cs="Times New Roman"/>
          <w:b/>
        </w:rPr>
      </w:pPr>
    </w:p>
    <w:p w14:paraId="5996AB6F" w14:textId="77777777" w:rsidR="00080641" w:rsidRDefault="00BA7E1F">
      <w:pPr>
        <w:numPr>
          <w:ilvl w:val="0"/>
          <w:numId w:val="5"/>
        </w:numPr>
        <w:ind w:right="-4"/>
        <w:jc w:val="both"/>
        <w:rPr>
          <w:rFonts w:ascii="Times New Roman" w:eastAsia="Times New Roman" w:hAnsi="Times New Roman" w:cs="Times New Roman"/>
        </w:rPr>
      </w:pPr>
      <w:r>
        <w:rPr>
          <w:rFonts w:ascii="Times New Roman" w:eastAsia="Times New Roman" w:hAnsi="Times New Roman" w:cs="Times New Roman"/>
          <w:b/>
          <w:highlight w:val="white"/>
        </w:rPr>
        <w:t>Ajánlatkéréshez kapcsolódó adatkezelés</w:t>
      </w:r>
    </w:p>
    <w:p w14:paraId="043BB997" w14:textId="77777777" w:rsidR="00080641" w:rsidRDefault="00080641">
      <w:pPr>
        <w:ind w:right="-4"/>
        <w:jc w:val="both"/>
        <w:rPr>
          <w:rFonts w:ascii="Times New Roman" w:eastAsia="Times New Roman" w:hAnsi="Times New Roman" w:cs="Times New Roman"/>
          <w:b/>
          <w:highlight w:val="white"/>
        </w:rPr>
      </w:pPr>
    </w:p>
    <w:p w14:paraId="024B776D" w14:textId="77777777" w:rsidR="00080641" w:rsidRDefault="00BA7E1F">
      <w:pPr>
        <w:ind w:right="-4"/>
        <w:jc w:val="both"/>
        <w:rPr>
          <w:rFonts w:ascii="Times New Roman" w:eastAsia="Times New Roman" w:hAnsi="Times New Roman" w:cs="Times New Roman"/>
          <w:shd w:val="clear" w:color="auto" w:fill="FF9900"/>
        </w:rPr>
      </w:pPr>
      <w:r>
        <w:rPr>
          <w:rFonts w:ascii="Times New Roman" w:eastAsia="Times New Roman" w:hAnsi="Times New Roman" w:cs="Times New Roman"/>
          <w:highlight w:val="white"/>
        </w:rPr>
        <w:t>Regisztráció megerősítését követően a Honlapra való bejelentkezés után a Felhasználónak lehetősége van ajánlatot kérni az “Ajánlatot kérek!” ikonra</w:t>
      </w:r>
      <w:r>
        <w:rPr>
          <w:rFonts w:ascii="Times New Roman" w:eastAsia="Times New Roman" w:hAnsi="Times New Roman" w:cs="Times New Roman"/>
          <w:highlight w:val="white"/>
        </w:rPr>
        <w:t xml:space="preserve"> kattintva a formanyomtatvány kitöltésével. Amennyiben az Érintett olyan személlyel szeretne beszélgetni, aki nem szerepel a listában, úgy ezt az “Egyedi kívánság” ikonra kattintva jelezheti.</w:t>
      </w:r>
    </w:p>
    <w:p w14:paraId="24315276" w14:textId="77777777" w:rsidR="00080641" w:rsidRDefault="00080641">
      <w:pPr>
        <w:ind w:right="-4"/>
        <w:jc w:val="both"/>
        <w:rPr>
          <w:rFonts w:ascii="Times New Roman" w:eastAsia="Times New Roman" w:hAnsi="Times New Roman" w:cs="Times New Roman"/>
          <w:shd w:val="clear" w:color="auto" w:fill="FF9900"/>
        </w:rPr>
      </w:pPr>
    </w:p>
    <w:tbl>
      <w:tblPr>
        <w:tblStyle w:val="aff5"/>
        <w:tblW w:w="139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9"/>
        <w:gridCol w:w="1999"/>
        <w:gridCol w:w="2000"/>
        <w:gridCol w:w="2000"/>
        <w:gridCol w:w="2000"/>
        <w:gridCol w:w="2000"/>
        <w:gridCol w:w="2000"/>
      </w:tblGrid>
      <w:tr w:rsidR="00080641" w14:paraId="20413C59" w14:textId="77777777">
        <w:tc>
          <w:tcPr>
            <w:tcW w:w="1999" w:type="dxa"/>
            <w:shd w:val="clear" w:color="auto" w:fill="auto"/>
            <w:tcMar>
              <w:top w:w="100" w:type="dxa"/>
              <w:left w:w="100" w:type="dxa"/>
              <w:bottom w:w="100" w:type="dxa"/>
              <w:right w:w="100" w:type="dxa"/>
            </w:tcMar>
          </w:tcPr>
          <w:p w14:paraId="133545C0"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leírása</w:t>
            </w:r>
          </w:p>
        </w:tc>
        <w:tc>
          <w:tcPr>
            <w:tcW w:w="1999" w:type="dxa"/>
            <w:shd w:val="clear" w:color="auto" w:fill="auto"/>
            <w:tcMar>
              <w:top w:w="100" w:type="dxa"/>
              <w:left w:w="100" w:type="dxa"/>
              <w:bottom w:w="100" w:type="dxa"/>
              <w:right w:w="100" w:type="dxa"/>
            </w:tcMar>
          </w:tcPr>
          <w:p w14:paraId="7DC188CC"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 xml:space="preserve">Kezelt adatok köre </w:t>
            </w:r>
          </w:p>
        </w:tc>
        <w:tc>
          <w:tcPr>
            <w:tcW w:w="2000" w:type="dxa"/>
            <w:shd w:val="clear" w:color="auto" w:fill="auto"/>
            <w:tcMar>
              <w:top w:w="100" w:type="dxa"/>
              <w:left w:w="100" w:type="dxa"/>
              <w:bottom w:w="100" w:type="dxa"/>
              <w:right w:w="100" w:type="dxa"/>
            </w:tcMar>
          </w:tcPr>
          <w:p w14:paraId="04AA0734"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célja</w:t>
            </w:r>
          </w:p>
        </w:tc>
        <w:tc>
          <w:tcPr>
            <w:tcW w:w="2000" w:type="dxa"/>
            <w:shd w:val="clear" w:color="auto" w:fill="auto"/>
            <w:tcMar>
              <w:top w:w="100" w:type="dxa"/>
              <w:left w:w="100" w:type="dxa"/>
              <w:bottom w:w="100" w:type="dxa"/>
              <w:right w:w="100" w:type="dxa"/>
            </w:tcMar>
          </w:tcPr>
          <w:p w14:paraId="09E30A92"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w:t>
            </w:r>
            <w:r>
              <w:rPr>
                <w:rFonts w:ascii="Times New Roman" w:eastAsia="Times New Roman" w:hAnsi="Times New Roman" w:cs="Times New Roman"/>
                <w:b/>
              </w:rPr>
              <w:t>ezelés jogalapja</w:t>
            </w:r>
          </w:p>
        </w:tc>
        <w:tc>
          <w:tcPr>
            <w:tcW w:w="2000" w:type="dxa"/>
            <w:shd w:val="clear" w:color="auto" w:fill="auto"/>
            <w:tcMar>
              <w:top w:w="100" w:type="dxa"/>
              <w:left w:w="100" w:type="dxa"/>
              <w:bottom w:w="100" w:type="dxa"/>
              <w:right w:w="100" w:type="dxa"/>
            </w:tcMar>
          </w:tcPr>
          <w:p w14:paraId="66192AC0"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Adatok forrása</w:t>
            </w:r>
          </w:p>
        </w:tc>
        <w:tc>
          <w:tcPr>
            <w:tcW w:w="2000" w:type="dxa"/>
            <w:shd w:val="clear" w:color="auto" w:fill="auto"/>
            <w:tcMar>
              <w:top w:w="100" w:type="dxa"/>
              <w:left w:w="100" w:type="dxa"/>
              <w:bottom w:w="100" w:type="dxa"/>
              <w:right w:w="100" w:type="dxa"/>
            </w:tcMar>
          </w:tcPr>
          <w:p w14:paraId="6E89EBED"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címzettjei</w:t>
            </w:r>
          </w:p>
        </w:tc>
        <w:tc>
          <w:tcPr>
            <w:tcW w:w="2000" w:type="dxa"/>
            <w:shd w:val="clear" w:color="auto" w:fill="auto"/>
            <w:tcMar>
              <w:top w:w="100" w:type="dxa"/>
              <w:left w:w="100" w:type="dxa"/>
              <w:bottom w:w="100" w:type="dxa"/>
              <w:right w:w="100" w:type="dxa"/>
            </w:tcMar>
          </w:tcPr>
          <w:p w14:paraId="3C2CDDAE"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Adattárolás időtartama</w:t>
            </w:r>
          </w:p>
        </w:tc>
      </w:tr>
      <w:tr w:rsidR="00080641" w14:paraId="3804952D" w14:textId="77777777">
        <w:trPr>
          <w:trHeight w:val="1909"/>
        </w:trPr>
        <w:tc>
          <w:tcPr>
            <w:tcW w:w="1999" w:type="dxa"/>
            <w:shd w:val="clear" w:color="auto" w:fill="auto"/>
            <w:tcMar>
              <w:top w:w="100" w:type="dxa"/>
              <w:left w:w="100" w:type="dxa"/>
              <w:bottom w:w="100" w:type="dxa"/>
              <w:right w:w="100" w:type="dxa"/>
            </w:tcMar>
          </w:tcPr>
          <w:p w14:paraId="01B4D789" w14:textId="77777777" w:rsidR="00080641" w:rsidRDefault="00BA7E1F">
            <w:pPr>
              <w:ind w:right="-4"/>
              <w:jc w:val="both"/>
              <w:rPr>
                <w:rFonts w:ascii="Times New Roman" w:eastAsia="Times New Roman" w:hAnsi="Times New Roman" w:cs="Times New Roman"/>
              </w:rPr>
            </w:pPr>
            <w:r>
              <w:rPr>
                <w:rFonts w:ascii="Times New Roman" w:eastAsia="Times New Roman" w:hAnsi="Times New Roman" w:cs="Times New Roman"/>
              </w:rPr>
              <w:t>Ajánlatkérés</w:t>
            </w:r>
          </w:p>
        </w:tc>
        <w:tc>
          <w:tcPr>
            <w:tcW w:w="1999" w:type="dxa"/>
            <w:shd w:val="clear" w:color="auto" w:fill="auto"/>
            <w:tcMar>
              <w:top w:w="100" w:type="dxa"/>
              <w:left w:w="100" w:type="dxa"/>
              <w:bottom w:w="100" w:type="dxa"/>
              <w:right w:w="100" w:type="dxa"/>
            </w:tcMar>
          </w:tcPr>
          <w:p w14:paraId="11BD54E6" w14:textId="77777777" w:rsidR="00080641" w:rsidRDefault="00BA7E1F">
            <w:pPr>
              <w:numPr>
                <w:ilvl w:val="0"/>
                <w:numId w:val="2"/>
              </w:numPr>
              <w:ind w:left="141"/>
              <w:rPr>
                <w:rFonts w:ascii="Times New Roman" w:eastAsia="Times New Roman" w:hAnsi="Times New Roman" w:cs="Times New Roman"/>
              </w:rPr>
            </w:pPr>
            <w:r>
              <w:rPr>
                <w:rFonts w:ascii="Times New Roman" w:eastAsia="Times New Roman" w:hAnsi="Times New Roman" w:cs="Times New Roman"/>
              </w:rPr>
              <w:t>- Név</w:t>
            </w:r>
          </w:p>
          <w:p w14:paraId="276EC2E4" w14:textId="77777777" w:rsidR="00080641" w:rsidRDefault="00BA7E1F">
            <w:pPr>
              <w:numPr>
                <w:ilvl w:val="0"/>
                <w:numId w:val="2"/>
              </w:numPr>
              <w:ind w:left="141"/>
              <w:rPr>
                <w:rFonts w:ascii="Times New Roman" w:eastAsia="Times New Roman" w:hAnsi="Times New Roman" w:cs="Times New Roman"/>
              </w:rPr>
            </w:pPr>
            <w:r>
              <w:rPr>
                <w:rFonts w:ascii="Times New Roman" w:eastAsia="Times New Roman" w:hAnsi="Times New Roman" w:cs="Times New Roman"/>
              </w:rPr>
              <w:t>- E-mail cím (ezeket a rendszer automatikusan betölti)</w:t>
            </w:r>
          </w:p>
          <w:p w14:paraId="5F376C4F" w14:textId="77777777" w:rsidR="00080641" w:rsidRDefault="00BA7E1F">
            <w:pPr>
              <w:numPr>
                <w:ilvl w:val="0"/>
                <w:numId w:val="2"/>
              </w:numPr>
              <w:ind w:left="141"/>
              <w:rPr>
                <w:rFonts w:ascii="Times New Roman" w:eastAsia="Times New Roman" w:hAnsi="Times New Roman" w:cs="Times New Roman"/>
              </w:rPr>
            </w:pPr>
            <w:r>
              <w:rPr>
                <w:rFonts w:ascii="Times New Roman" w:eastAsia="Times New Roman" w:hAnsi="Times New Roman" w:cs="Times New Roman"/>
              </w:rPr>
              <w:t xml:space="preserve"> - Cégnév</w:t>
            </w:r>
          </w:p>
          <w:p w14:paraId="6C42F77A" w14:textId="77777777" w:rsidR="00080641" w:rsidRDefault="00BA7E1F">
            <w:pPr>
              <w:numPr>
                <w:ilvl w:val="0"/>
                <w:numId w:val="2"/>
              </w:numPr>
              <w:ind w:left="141"/>
              <w:rPr>
                <w:rFonts w:ascii="Times New Roman" w:eastAsia="Times New Roman" w:hAnsi="Times New Roman" w:cs="Times New Roman"/>
              </w:rPr>
            </w:pPr>
            <w:r>
              <w:rPr>
                <w:rFonts w:ascii="Times New Roman" w:eastAsia="Times New Roman" w:hAnsi="Times New Roman" w:cs="Times New Roman"/>
              </w:rPr>
              <w:t>- Telefonszám</w:t>
            </w:r>
          </w:p>
          <w:p w14:paraId="601CE8EC" w14:textId="77777777" w:rsidR="00080641" w:rsidRDefault="00BA7E1F">
            <w:pPr>
              <w:numPr>
                <w:ilvl w:val="0"/>
                <w:numId w:val="2"/>
              </w:numPr>
              <w:ind w:left="141"/>
              <w:rPr>
                <w:rFonts w:ascii="Times New Roman" w:eastAsia="Times New Roman" w:hAnsi="Times New Roman" w:cs="Times New Roman"/>
              </w:rPr>
            </w:pPr>
            <w:r>
              <w:rPr>
                <w:rFonts w:ascii="Times New Roman" w:eastAsia="Times New Roman" w:hAnsi="Times New Roman" w:cs="Times New Roman"/>
              </w:rPr>
              <w:t>- Kivel szeretnél beszélgetni? (Beszélgető Partner neve)</w:t>
            </w:r>
          </w:p>
          <w:p w14:paraId="50208B43"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Milyen alkalomból szeretnél beszélgetést kezdeményezni?</w:t>
            </w:r>
            <w:r>
              <w:rPr>
                <w:rFonts w:ascii="Times New Roman" w:eastAsia="Times New Roman" w:hAnsi="Times New Roman" w:cs="Times New Roman"/>
              </w:rPr>
              <w:t xml:space="preserve"> </w:t>
            </w:r>
            <w:r>
              <w:rPr>
                <w:rFonts w:ascii="Times New Roman" w:eastAsia="Times New Roman" w:hAnsi="Times New Roman" w:cs="Times New Roman"/>
                <w:i/>
              </w:rPr>
              <w:t>(listából kiválasztani)</w:t>
            </w:r>
            <w:r>
              <w:rPr>
                <w:rFonts w:ascii="Times New Roman" w:eastAsia="Times New Roman" w:hAnsi="Times New Roman" w:cs="Times New Roman"/>
              </w:rPr>
              <w:t xml:space="preserve">: </w:t>
            </w:r>
          </w:p>
          <w:p w14:paraId="0B8B67E7"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 privát beszélgetés köztem és a felkért személy között; </w:t>
            </w:r>
          </w:p>
          <w:p w14:paraId="7E1DC53B"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 meglepetés élmény valaki számára, ünnepi alkalomból; </w:t>
            </w:r>
          </w:p>
          <w:p w14:paraId="5724711A" w14:textId="77777777" w:rsidR="00080641" w:rsidRDefault="00BA7E1F">
            <w:pPr>
              <w:rPr>
                <w:rFonts w:ascii="Times New Roman" w:eastAsia="Times New Roman" w:hAnsi="Times New Roman" w:cs="Times New Roman"/>
                <w:highlight w:val="yellow"/>
              </w:rPr>
            </w:pPr>
            <w:r>
              <w:rPr>
                <w:rFonts w:ascii="Times New Roman" w:eastAsia="Times New Roman" w:hAnsi="Times New Roman" w:cs="Times New Roman"/>
              </w:rPr>
              <w:t>- szervező vagyok, rendezvény keretein belül szeretnénk a beszélgetést</w:t>
            </w:r>
          </w:p>
          <w:p w14:paraId="2C13D846"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Újságíró vagyok, interjú céljából szeretném a beszélgetést</w:t>
            </w:r>
          </w:p>
          <w:p w14:paraId="105CC981"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Főiskolások számára, egy óra keretein belül szeretnénk a beszélget</w:t>
            </w:r>
            <w:r>
              <w:rPr>
                <w:rFonts w:ascii="Times New Roman" w:eastAsia="Times New Roman" w:hAnsi="Times New Roman" w:cs="Times New Roman"/>
                <w:highlight w:val="white"/>
              </w:rPr>
              <w:t xml:space="preserve">ést </w:t>
            </w:r>
          </w:p>
          <w:p w14:paraId="52AB05B2"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sportegyesület számára, a fiatal sportolók motivációja céljából szeretnénk a beszélgetést</w:t>
            </w:r>
          </w:p>
          <w:p w14:paraId="06066179" w14:textId="77777777" w:rsidR="00080641" w:rsidRDefault="00080641">
            <w:pPr>
              <w:rPr>
                <w:rFonts w:ascii="Times New Roman" w:eastAsia="Times New Roman" w:hAnsi="Times New Roman" w:cs="Times New Roman"/>
              </w:rPr>
            </w:pPr>
          </w:p>
          <w:p w14:paraId="3DD61056" w14:textId="77777777" w:rsidR="00080641" w:rsidRDefault="00BA7E1F">
            <w:pPr>
              <w:rPr>
                <w:rFonts w:ascii="Times New Roman" w:eastAsia="Times New Roman" w:hAnsi="Times New Roman" w:cs="Times New Roman"/>
                <w:u w:val="single"/>
              </w:rPr>
            </w:pPr>
            <w:r>
              <w:rPr>
                <w:rFonts w:ascii="Times New Roman" w:eastAsia="Times New Roman" w:hAnsi="Times New Roman" w:cs="Times New Roman"/>
              </w:rPr>
              <w:t xml:space="preserve">- Bemutatkozás </w:t>
            </w:r>
            <w:r>
              <w:rPr>
                <w:rFonts w:ascii="Times New Roman" w:eastAsia="Times New Roman" w:hAnsi="Times New Roman" w:cs="Times New Roman"/>
                <w:u w:val="single"/>
              </w:rPr>
              <w:t xml:space="preserve">(szabad szöveges) </w:t>
            </w:r>
          </w:p>
          <w:p w14:paraId="583D819E"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A beszélgetés dátuma és időpontja </w:t>
            </w:r>
          </w:p>
          <w:p w14:paraId="4AA26416"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Második opció a beszélgetés dátumára és pontos időpontjára</w:t>
            </w:r>
          </w:p>
          <w:p w14:paraId="52E68A17"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Ajánlatkérés a teljes be</w:t>
            </w:r>
            <w:r>
              <w:rPr>
                <w:rFonts w:ascii="Times New Roman" w:eastAsia="Times New Roman" w:hAnsi="Times New Roman" w:cs="Times New Roman"/>
              </w:rPr>
              <w:t>szélgetés rögzítésére (igen/nem)</w:t>
            </w:r>
          </w:p>
          <w:p w14:paraId="714C75FC"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Ajánlatkérés a teljes beszélgetés 1 fórumon való közzétételére (igen/nem) </w:t>
            </w:r>
          </w:p>
          <w:p w14:paraId="1D573863"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- 3 perces vá</w:t>
            </w:r>
            <w:r>
              <w:rPr>
                <w:rFonts w:ascii="Times New Roman" w:eastAsia="Times New Roman" w:hAnsi="Times New Roman" w:cs="Times New Roman"/>
              </w:rPr>
              <w:t>gott v</w:t>
            </w:r>
            <w:r>
              <w:rPr>
                <w:rFonts w:ascii="Times New Roman" w:eastAsia="Times New Roman" w:hAnsi="Times New Roman" w:cs="Times New Roman"/>
                <w:highlight w:val="white"/>
              </w:rPr>
              <w:t>ideóanyag kérése (igen/nem)</w:t>
            </w:r>
          </w:p>
          <w:p w14:paraId="361B00E9" w14:textId="77777777" w:rsidR="00080641" w:rsidRDefault="00080641">
            <w:pPr>
              <w:rPr>
                <w:rFonts w:ascii="Times New Roman" w:eastAsia="Times New Roman" w:hAnsi="Times New Roman" w:cs="Times New Roman"/>
                <w:highlight w:val="white"/>
              </w:rPr>
            </w:pPr>
          </w:p>
          <w:p w14:paraId="44FEC768" w14:textId="77777777" w:rsidR="00080641" w:rsidRDefault="00BA7E1F">
            <w:pP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Számlázási adatok: </w:t>
            </w:r>
          </w:p>
          <w:p w14:paraId="7D34B5AC" w14:textId="77777777" w:rsidR="00080641" w:rsidRDefault="00BA7E1F">
            <w:pPr>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-Magánszemély megrendelő esetén:</w:t>
            </w:r>
          </w:p>
          <w:p w14:paraId="6A2A7FF8"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Név </w:t>
            </w:r>
          </w:p>
          <w:p w14:paraId="7B7C29ED"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Lakcím</w:t>
            </w:r>
          </w:p>
          <w:p w14:paraId="65616B52" w14:textId="77777777" w:rsidR="00080641" w:rsidRDefault="00BA7E1F">
            <w:pPr>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Vállalkozás megrendelő esetén</w:t>
            </w:r>
            <w:r>
              <w:rPr>
                <w:rFonts w:ascii="Times New Roman" w:eastAsia="Times New Roman" w:hAnsi="Times New Roman" w:cs="Times New Roman"/>
                <w:highlight w:val="white"/>
                <w:u w:val="single"/>
              </w:rPr>
              <w:t>:</w:t>
            </w:r>
          </w:p>
          <w:p w14:paraId="655F1D4D" w14:textId="77777777" w:rsidR="00080641" w:rsidRDefault="00BA7E1F">
            <w:pPr>
              <w:numPr>
                <w:ilvl w:val="0"/>
                <w:numId w:val="1"/>
              </w:numPr>
              <w:ind w:hanging="141"/>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Vállalkozás neve (cég név, egyéni vállalkozó név stb.)</w:t>
            </w:r>
          </w:p>
          <w:p w14:paraId="0CF3FE20" w14:textId="77777777" w:rsidR="00080641" w:rsidRDefault="00BA7E1F">
            <w:pPr>
              <w:numPr>
                <w:ilvl w:val="0"/>
                <w:numId w:val="1"/>
              </w:numPr>
              <w:ind w:hanging="141"/>
              <w:rPr>
                <w:rFonts w:ascii="Times New Roman" w:eastAsia="Times New Roman" w:hAnsi="Times New Roman" w:cs="Times New Roman"/>
                <w:highlight w:val="white"/>
              </w:rPr>
            </w:pPr>
            <w:r>
              <w:rPr>
                <w:rFonts w:ascii="Times New Roman" w:eastAsia="Times New Roman" w:hAnsi="Times New Roman" w:cs="Times New Roman"/>
                <w:highlight w:val="white"/>
              </w:rPr>
              <w:t>székhely</w:t>
            </w:r>
          </w:p>
          <w:p w14:paraId="0768BB5D" w14:textId="77777777" w:rsidR="00080641" w:rsidRDefault="00BA7E1F">
            <w:pPr>
              <w:numPr>
                <w:ilvl w:val="0"/>
                <w:numId w:val="1"/>
              </w:numPr>
              <w:ind w:hanging="141"/>
              <w:rPr>
                <w:rFonts w:ascii="Times New Roman" w:eastAsia="Times New Roman" w:hAnsi="Times New Roman" w:cs="Times New Roman"/>
                <w:highlight w:val="white"/>
              </w:rPr>
            </w:pPr>
            <w:r>
              <w:rPr>
                <w:rFonts w:ascii="Times New Roman" w:eastAsia="Times New Roman" w:hAnsi="Times New Roman" w:cs="Times New Roman"/>
                <w:highlight w:val="white"/>
              </w:rPr>
              <w:t>adószám</w:t>
            </w:r>
          </w:p>
          <w:p w14:paraId="57E898EE" w14:textId="77777777" w:rsidR="00080641" w:rsidRDefault="00080641">
            <w:pPr>
              <w:rPr>
                <w:rFonts w:ascii="Times New Roman" w:eastAsia="Times New Roman" w:hAnsi="Times New Roman" w:cs="Times New Roman"/>
                <w:highlight w:val="white"/>
              </w:rPr>
            </w:pPr>
          </w:p>
          <w:p w14:paraId="113FBA81"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Ajánlatkérés időpontja és kapcsolódó logfile-ok</w:t>
            </w:r>
          </w:p>
        </w:tc>
        <w:tc>
          <w:tcPr>
            <w:tcW w:w="2000" w:type="dxa"/>
            <w:shd w:val="clear" w:color="auto" w:fill="auto"/>
            <w:tcMar>
              <w:top w:w="100" w:type="dxa"/>
              <w:left w:w="100" w:type="dxa"/>
              <w:bottom w:w="100" w:type="dxa"/>
              <w:right w:w="100" w:type="dxa"/>
            </w:tcMar>
          </w:tcPr>
          <w:p w14:paraId="54E2AABF"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lastRenderedPageBreak/>
              <w:t>Ajánlatkérés dokumentálása</w:t>
            </w:r>
          </w:p>
        </w:tc>
        <w:tc>
          <w:tcPr>
            <w:tcW w:w="2000" w:type="dxa"/>
            <w:shd w:val="clear" w:color="auto" w:fill="auto"/>
            <w:tcMar>
              <w:top w:w="100" w:type="dxa"/>
              <w:left w:w="100" w:type="dxa"/>
              <w:bottom w:w="100" w:type="dxa"/>
              <w:right w:w="100" w:type="dxa"/>
            </w:tcMar>
          </w:tcPr>
          <w:p w14:paraId="16BD50F5"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Szerződés előkészítéséhez szükséges lépések megtétele (GDPR 6. cikk (1) b))  </w:t>
            </w:r>
          </w:p>
        </w:tc>
        <w:tc>
          <w:tcPr>
            <w:tcW w:w="2000" w:type="dxa"/>
            <w:shd w:val="clear" w:color="auto" w:fill="auto"/>
            <w:tcMar>
              <w:top w:w="100" w:type="dxa"/>
              <w:left w:w="100" w:type="dxa"/>
              <w:bottom w:w="100" w:type="dxa"/>
              <w:right w:w="100" w:type="dxa"/>
            </w:tcMar>
          </w:tcPr>
          <w:p w14:paraId="77D78C3C"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Érintett</w:t>
            </w:r>
          </w:p>
        </w:tc>
        <w:tc>
          <w:tcPr>
            <w:tcW w:w="2000" w:type="dxa"/>
            <w:shd w:val="clear" w:color="auto" w:fill="auto"/>
            <w:tcMar>
              <w:top w:w="100" w:type="dxa"/>
              <w:left w:w="100" w:type="dxa"/>
              <w:bottom w:w="100" w:type="dxa"/>
              <w:right w:w="100" w:type="dxa"/>
            </w:tcMar>
          </w:tcPr>
          <w:p w14:paraId="232BD3B5"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Weboldal üzemeltetési és tárhely/szerver szolgáltató, mint adatfeldolgozó</w:t>
            </w:r>
          </w:p>
          <w:p w14:paraId="63658E9C" w14:textId="77777777" w:rsidR="00080641" w:rsidRDefault="00080641">
            <w:pPr>
              <w:rPr>
                <w:rFonts w:ascii="Times New Roman" w:eastAsia="Times New Roman" w:hAnsi="Times New Roman" w:cs="Times New Roman"/>
              </w:rPr>
            </w:pPr>
          </w:p>
          <w:p w14:paraId="4A1CD7EE"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Levelezési rendszer szolgáltató, mint adatfeldolgozó</w:t>
            </w:r>
          </w:p>
          <w:p w14:paraId="4F949675" w14:textId="77777777" w:rsidR="00080641" w:rsidRDefault="00080641">
            <w:pPr>
              <w:rPr>
                <w:rFonts w:ascii="Times New Roman" w:eastAsia="Times New Roman" w:hAnsi="Times New Roman" w:cs="Times New Roman"/>
                <w:highlight w:val="yellow"/>
              </w:rPr>
            </w:pPr>
          </w:p>
          <w:p w14:paraId="125CEDE8" w14:textId="77777777" w:rsidR="00080641" w:rsidRDefault="00080641">
            <w:pPr>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121FAA3C" w14:textId="77777777" w:rsidR="00080641" w:rsidRDefault="00080641">
            <w:pPr>
              <w:widowControl/>
              <w:ind w:right="86"/>
              <w:rPr>
                <w:rFonts w:ascii="Times New Roman" w:eastAsia="Times New Roman" w:hAnsi="Times New Roman" w:cs="Times New Roman"/>
              </w:rPr>
            </w:pPr>
          </w:p>
          <w:p w14:paraId="63D2882D" w14:textId="77777777" w:rsidR="00080641" w:rsidRDefault="00BA7E1F">
            <w:pPr>
              <w:widowControl/>
              <w:ind w:right="86"/>
              <w:rPr>
                <w:rFonts w:ascii="Times New Roman" w:eastAsia="Times New Roman" w:hAnsi="Times New Roman" w:cs="Times New Roman"/>
                <w:highlight w:val="white"/>
              </w:rPr>
            </w:pPr>
            <w:r>
              <w:rPr>
                <w:rFonts w:ascii="Times New Roman" w:eastAsia="Times New Roman" w:hAnsi="Times New Roman" w:cs="Times New Roman"/>
              </w:rPr>
              <w:t xml:space="preserve">Ha nem jön létre a szerződés, akkor a </w:t>
            </w:r>
            <w:r>
              <w:rPr>
                <w:rFonts w:ascii="Times New Roman" w:eastAsia="Times New Roman" w:hAnsi="Times New Roman" w:cs="Times New Roman"/>
              </w:rPr>
              <w:t>me</w:t>
            </w:r>
            <w:r>
              <w:rPr>
                <w:rFonts w:ascii="Times New Roman" w:eastAsia="Times New Roman" w:hAnsi="Times New Roman" w:cs="Times New Roman"/>
                <w:highlight w:val="white"/>
              </w:rPr>
              <w:t>ghiúsulástól számított 5 évig (általános elévülési idő)</w:t>
            </w:r>
          </w:p>
          <w:p w14:paraId="1EBF1206" w14:textId="77777777" w:rsidR="00080641" w:rsidRDefault="00080641">
            <w:pPr>
              <w:widowControl/>
              <w:ind w:right="86"/>
              <w:rPr>
                <w:rFonts w:ascii="Times New Roman" w:eastAsia="Times New Roman" w:hAnsi="Times New Roman" w:cs="Times New Roman"/>
                <w:highlight w:val="white"/>
              </w:rPr>
            </w:pPr>
          </w:p>
          <w:p w14:paraId="23232455" w14:textId="77777777" w:rsidR="00080641" w:rsidRDefault="00080641">
            <w:pPr>
              <w:widowControl/>
              <w:ind w:right="86"/>
              <w:rPr>
                <w:rFonts w:ascii="Times New Roman" w:eastAsia="Times New Roman" w:hAnsi="Times New Roman" w:cs="Times New Roman"/>
                <w:highlight w:val="white"/>
              </w:rPr>
            </w:pPr>
          </w:p>
          <w:p w14:paraId="1635948B" w14:textId="77777777" w:rsidR="00080641" w:rsidRDefault="00BA7E1F">
            <w:pPr>
              <w:widowControl/>
              <w:ind w:right="86"/>
              <w:rPr>
                <w:rFonts w:ascii="Times New Roman" w:eastAsia="Times New Roman" w:hAnsi="Times New Roman" w:cs="Times New Roman"/>
                <w:highlight w:val="white"/>
              </w:rPr>
            </w:pPr>
            <w:r>
              <w:rPr>
                <w:rFonts w:ascii="Times New Roman" w:eastAsia="Times New Roman" w:hAnsi="Times New Roman" w:cs="Times New Roman"/>
                <w:highlight w:val="white"/>
              </w:rPr>
              <w:t>Ha létrejön a szerződés, akkor a teljesítéstől  számított 5 évig (általános elévülési idő)</w:t>
            </w:r>
          </w:p>
          <w:p w14:paraId="20904CCC" w14:textId="77777777" w:rsidR="00080641" w:rsidRDefault="00080641">
            <w:pPr>
              <w:widowControl/>
              <w:ind w:right="86"/>
              <w:rPr>
                <w:rFonts w:ascii="Times New Roman" w:eastAsia="Times New Roman" w:hAnsi="Times New Roman" w:cs="Times New Roman"/>
                <w:highlight w:val="yellow"/>
              </w:rPr>
            </w:pPr>
          </w:p>
          <w:p w14:paraId="5ADEFFB4" w14:textId="77777777" w:rsidR="00080641" w:rsidRDefault="00080641">
            <w:pPr>
              <w:widowControl/>
              <w:ind w:right="86"/>
              <w:rPr>
                <w:rFonts w:ascii="Times New Roman" w:eastAsia="Times New Roman" w:hAnsi="Times New Roman" w:cs="Times New Roman"/>
                <w:highlight w:val="yellow"/>
              </w:rPr>
            </w:pPr>
          </w:p>
        </w:tc>
      </w:tr>
    </w:tbl>
    <w:p w14:paraId="22DBB1B2" w14:textId="77777777" w:rsidR="00080641" w:rsidRDefault="00080641">
      <w:pPr>
        <w:widowControl/>
        <w:ind w:right="-286"/>
        <w:jc w:val="both"/>
        <w:rPr>
          <w:rFonts w:ascii="Times New Roman" w:eastAsia="Times New Roman" w:hAnsi="Times New Roman" w:cs="Times New Roman"/>
          <w:b/>
          <w:highlight w:val="white"/>
        </w:rPr>
      </w:pPr>
    </w:p>
    <w:p w14:paraId="613CC50A" w14:textId="77777777" w:rsidR="00080641" w:rsidRDefault="00BA7E1F">
      <w:pPr>
        <w:numPr>
          <w:ilvl w:val="0"/>
          <w:numId w:val="5"/>
        </w:numPr>
        <w:ind w:right="-4"/>
        <w:jc w:val="both"/>
        <w:rPr>
          <w:rFonts w:ascii="Times New Roman" w:eastAsia="Times New Roman" w:hAnsi="Times New Roman" w:cs="Times New Roman"/>
          <w:b/>
        </w:rPr>
      </w:pPr>
      <w:r>
        <w:rPr>
          <w:rFonts w:ascii="Times New Roman" w:eastAsia="Times New Roman" w:hAnsi="Times New Roman" w:cs="Times New Roman"/>
          <w:b/>
          <w:highlight w:val="white"/>
        </w:rPr>
        <w:t>Visszaigazolás és díjbekérő</w:t>
      </w:r>
    </w:p>
    <w:p w14:paraId="7360067E" w14:textId="77777777" w:rsidR="00080641" w:rsidRDefault="00080641">
      <w:pPr>
        <w:ind w:right="-4"/>
        <w:jc w:val="both"/>
        <w:rPr>
          <w:rFonts w:ascii="Times New Roman" w:eastAsia="Times New Roman" w:hAnsi="Times New Roman" w:cs="Times New Roman"/>
          <w:b/>
          <w:highlight w:val="white"/>
        </w:rPr>
      </w:pPr>
    </w:p>
    <w:p w14:paraId="45E60543" w14:textId="77777777" w:rsidR="00080641" w:rsidRDefault="00BA7E1F">
      <w:pPr>
        <w:ind w:right="-4"/>
        <w:jc w:val="both"/>
        <w:rPr>
          <w:rFonts w:ascii="Times New Roman" w:eastAsia="Times New Roman" w:hAnsi="Times New Roman" w:cs="Times New Roman"/>
          <w:highlight w:val="white"/>
        </w:rPr>
      </w:pPr>
      <w:r>
        <w:rPr>
          <w:rFonts w:ascii="Times New Roman" w:eastAsia="Times New Roman" w:hAnsi="Times New Roman" w:cs="Times New Roman"/>
          <w:highlight w:val="white"/>
        </w:rPr>
        <w:t>Az ajánlatkérő formanyomtatvány Társaságunkhoz való beérkezését követően haladéktalanul felvesszük a kapcsolatot a kiválasztott Beszélgető Partnerrel, majd a Beszélgető Partnerrel való egyeztetést követően válaszolunk a Felhasználónak, hogy az általa kivál</w:t>
      </w:r>
      <w:r>
        <w:rPr>
          <w:rFonts w:ascii="Times New Roman" w:eastAsia="Times New Roman" w:hAnsi="Times New Roman" w:cs="Times New Roman"/>
          <w:highlight w:val="white"/>
        </w:rPr>
        <w:t>asztott Beszélgető Partner mikor és milyen feltételekkel, így különösen milyen díj ellenében vállalja az online beszélgetést. A visszaigazolással együtt megküldjük az ajánlatkérőnek a díjbekérőt, amelyen szereplő összegnek a Társaság bankszámlájára való</w:t>
      </w:r>
      <w:r>
        <w:rPr>
          <w:rFonts w:ascii="Times New Roman" w:eastAsia="Times New Roman" w:hAnsi="Times New Roman" w:cs="Times New Roman"/>
          <w:b/>
          <w:highlight w:val="white"/>
        </w:rPr>
        <w:t xml:space="preserve"> át</w:t>
      </w:r>
      <w:r>
        <w:rPr>
          <w:rFonts w:ascii="Times New Roman" w:eastAsia="Times New Roman" w:hAnsi="Times New Roman" w:cs="Times New Roman"/>
          <w:b/>
          <w:highlight w:val="white"/>
        </w:rPr>
        <w:t>utalással</w:t>
      </w:r>
      <w:r>
        <w:rPr>
          <w:rFonts w:ascii="Times New Roman" w:eastAsia="Times New Roman" w:hAnsi="Times New Roman" w:cs="Times New Roman"/>
          <w:highlight w:val="white"/>
        </w:rPr>
        <w:t xml:space="preserve"> az </w:t>
      </w:r>
      <w:r>
        <w:rPr>
          <w:rFonts w:ascii="Times New Roman" w:eastAsia="Times New Roman" w:hAnsi="Times New Roman" w:cs="Times New Roman"/>
          <w:b/>
          <w:highlight w:val="white"/>
        </w:rPr>
        <w:t>ajánlat elfogadottnak minősül és létrejön a szerződés</w:t>
      </w:r>
      <w:r>
        <w:rPr>
          <w:rFonts w:ascii="Times New Roman" w:eastAsia="Times New Roman" w:hAnsi="Times New Roman" w:cs="Times New Roman"/>
          <w:highlight w:val="white"/>
        </w:rPr>
        <w:t xml:space="preserve"> a Társaság és az ajánlatkérő között az ajánlatkérés elküldése előtt megerősített ÁSZF szerinti tartalommal. A díj megfizetésére 5 munkanap áll az Ajánlatkérő rendelkezésére, ezen határidőt </w:t>
      </w:r>
      <w:r>
        <w:rPr>
          <w:rFonts w:ascii="Times New Roman" w:eastAsia="Times New Roman" w:hAnsi="Times New Roman" w:cs="Times New Roman"/>
          <w:highlight w:val="white"/>
        </w:rPr>
        <w:t>túllépve Társaságunk ajánlati kötöttsége nem áll fenn.  Amennyiben az ajánlatot csak részben fogadja el, akkor csak az elfogadott részre vonatkozó díjat kell megfizetni.</w:t>
      </w:r>
    </w:p>
    <w:p w14:paraId="2464ADFD" w14:textId="77777777" w:rsidR="00080641" w:rsidRDefault="00080641">
      <w:pPr>
        <w:ind w:right="-4"/>
        <w:jc w:val="both"/>
        <w:rPr>
          <w:rFonts w:ascii="Times New Roman" w:eastAsia="Times New Roman" w:hAnsi="Times New Roman" w:cs="Times New Roman"/>
          <w:highlight w:val="white"/>
        </w:rPr>
      </w:pPr>
    </w:p>
    <w:p w14:paraId="457383CC" w14:textId="77777777" w:rsidR="00080641" w:rsidRDefault="00080641">
      <w:pPr>
        <w:widowControl/>
        <w:ind w:right="-286"/>
        <w:jc w:val="both"/>
        <w:rPr>
          <w:rFonts w:ascii="Times New Roman" w:eastAsia="Times New Roman" w:hAnsi="Times New Roman" w:cs="Times New Roman"/>
          <w:highlight w:val="yellow"/>
        </w:rPr>
      </w:pPr>
    </w:p>
    <w:tbl>
      <w:tblPr>
        <w:tblStyle w:val="aff6"/>
        <w:tblW w:w="139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9"/>
        <w:gridCol w:w="1999"/>
        <w:gridCol w:w="2000"/>
        <w:gridCol w:w="2000"/>
        <w:gridCol w:w="2000"/>
        <w:gridCol w:w="2000"/>
        <w:gridCol w:w="2000"/>
      </w:tblGrid>
      <w:tr w:rsidR="00080641" w14:paraId="3FD89612" w14:textId="77777777">
        <w:tc>
          <w:tcPr>
            <w:tcW w:w="1999" w:type="dxa"/>
            <w:shd w:val="clear" w:color="auto" w:fill="auto"/>
            <w:tcMar>
              <w:top w:w="100" w:type="dxa"/>
              <w:left w:w="100" w:type="dxa"/>
              <w:bottom w:w="100" w:type="dxa"/>
              <w:right w:w="100" w:type="dxa"/>
            </w:tcMar>
          </w:tcPr>
          <w:p w14:paraId="7B940E7C"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leírása</w:t>
            </w:r>
          </w:p>
        </w:tc>
        <w:tc>
          <w:tcPr>
            <w:tcW w:w="1999" w:type="dxa"/>
            <w:shd w:val="clear" w:color="auto" w:fill="auto"/>
            <w:tcMar>
              <w:top w:w="100" w:type="dxa"/>
              <w:left w:w="100" w:type="dxa"/>
              <w:bottom w:w="100" w:type="dxa"/>
              <w:right w:w="100" w:type="dxa"/>
            </w:tcMar>
          </w:tcPr>
          <w:p w14:paraId="79FCA208"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 xml:space="preserve">Kezelt adatok köre </w:t>
            </w:r>
          </w:p>
        </w:tc>
        <w:tc>
          <w:tcPr>
            <w:tcW w:w="2000" w:type="dxa"/>
            <w:shd w:val="clear" w:color="auto" w:fill="auto"/>
            <w:tcMar>
              <w:top w:w="100" w:type="dxa"/>
              <w:left w:w="100" w:type="dxa"/>
              <w:bottom w:w="100" w:type="dxa"/>
              <w:right w:w="100" w:type="dxa"/>
            </w:tcMar>
          </w:tcPr>
          <w:p w14:paraId="6BE0F7D4"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célja</w:t>
            </w:r>
          </w:p>
        </w:tc>
        <w:tc>
          <w:tcPr>
            <w:tcW w:w="2000" w:type="dxa"/>
            <w:shd w:val="clear" w:color="auto" w:fill="auto"/>
            <w:tcMar>
              <w:top w:w="100" w:type="dxa"/>
              <w:left w:w="100" w:type="dxa"/>
              <w:bottom w:w="100" w:type="dxa"/>
              <w:right w:w="100" w:type="dxa"/>
            </w:tcMar>
          </w:tcPr>
          <w:p w14:paraId="309061A6"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jogalapja</w:t>
            </w:r>
          </w:p>
        </w:tc>
        <w:tc>
          <w:tcPr>
            <w:tcW w:w="2000" w:type="dxa"/>
            <w:shd w:val="clear" w:color="auto" w:fill="auto"/>
            <w:tcMar>
              <w:top w:w="100" w:type="dxa"/>
              <w:left w:w="100" w:type="dxa"/>
              <w:bottom w:w="100" w:type="dxa"/>
              <w:right w:w="100" w:type="dxa"/>
            </w:tcMar>
          </w:tcPr>
          <w:p w14:paraId="2DFEEADB"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w:t>
            </w:r>
            <w:r>
              <w:rPr>
                <w:rFonts w:ascii="Times New Roman" w:eastAsia="Times New Roman" w:hAnsi="Times New Roman" w:cs="Times New Roman"/>
                <w:b/>
              </w:rPr>
              <w:t>ok forrása</w:t>
            </w:r>
          </w:p>
        </w:tc>
        <w:tc>
          <w:tcPr>
            <w:tcW w:w="2000" w:type="dxa"/>
            <w:shd w:val="clear" w:color="auto" w:fill="auto"/>
            <w:tcMar>
              <w:top w:w="100" w:type="dxa"/>
              <w:left w:w="100" w:type="dxa"/>
              <w:bottom w:w="100" w:type="dxa"/>
              <w:right w:w="100" w:type="dxa"/>
            </w:tcMar>
          </w:tcPr>
          <w:p w14:paraId="2784AD53"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címzettjei</w:t>
            </w:r>
          </w:p>
        </w:tc>
        <w:tc>
          <w:tcPr>
            <w:tcW w:w="2000" w:type="dxa"/>
            <w:shd w:val="clear" w:color="auto" w:fill="auto"/>
            <w:tcMar>
              <w:top w:w="100" w:type="dxa"/>
              <w:left w:w="100" w:type="dxa"/>
              <w:bottom w:w="100" w:type="dxa"/>
              <w:right w:w="100" w:type="dxa"/>
            </w:tcMar>
          </w:tcPr>
          <w:p w14:paraId="27FA13DC"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Adattárolás időtartama</w:t>
            </w:r>
          </w:p>
        </w:tc>
      </w:tr>
      <w:tr w:rsidR="00080641" w14:paraId="62E1BC9C" w14:textId="77777777">
        <w:trPr>
          <w:trHeight w:val="11040"/>
        </w:trPr>
        <w:tc>
          <w:tcPr>
            <w:tcW w:w="1999" w:type="dxa"/>
            <w:shd w:val="clear" w:color="auto" w:fill="auto"/>
            <w:tcMar>
              <w:top w:w="100" w:type="dxa"/>
              <w:left w:w="100" w:type="dxa"/>
              <w:bottom w:w="100" w:type="dxa"/>
              <w:right w:w="100" w:type="dxa"/>
            </w:tcMar>
          </w:tcPr>
          <w:p w14:paraId="7301FE63" w14:textId="77777777" w:rsidR="00080641" w:rsidRDefault="00BA7E1F">
            <w:pPr>
              <w:ind w:right="-4"/>
              <w:jc w:val="both"/>
              <w:rPr>
                <w:rFonts w:ascii="Times New Roman" w:eastAsia="Times New Roman" w:hAnsi="Times New Roman" w:cs="Times New Roman"/>
              </w:rPr>
            </w:pPr>
            <w:r>
              <w:rPr>
                <w:rFonts w:ascii="Times New Roman" w:eastAsia="Times New Roman" w:hAnsi="Times New Roman" w:cs="Times New Roman"/>
              </w:rPr>
              <w:lastRenderedPageBreak/>
              <w:t>Visszaigazolás és díjbekérő</w:t>
            </w:r>
          </w:p>
        </w:tc>
        <w:tc>
          <w:tcPr>
            <w:tcW w:w="1999" w:type="dxa"/>
            <w:shd w:val="clear" w:color="auto" w:fill="auto"/>
            <w:tcMar>
              <w:top w:w="100" w:type="dxa"/>
              <w:left w:w="100" w:type="dxa"/>
              <w:bottom w:w="100" w:type="dxa"/>
              <w:right w:w="100" w:type="dxa"/>
            </w:tcMar>
          </w:tcPr>
          <w:p w14:paraId="2E89119B" w14:textId="77777777" w:rsidR="00080641" w:rsidRDefault="00BA7E1F">
            <w:pPr>
              <w:numPr>
                <w:ilvl w:val="0"/>
                <w:numId w:val="2"/>
              </w:numPr>
              <w:ind w:left="141"/>
              <w:rPr>
                <w:rFonts w:ascii="Times New Roman" w:eastAsia="Times New Roman" w:hAnsi="Times New Roman" w:cs="Times New Roman"/>
              </w:rPr>
            </w:pPr>
            <w:r>
              <w:rPr>
                <w:rFonts w:ascii="Times New Roman" w:eastAsia="Times New Roman" w:hAnsi="Times New Roman" w:cs="Times New Roman"/>
              </w:rPr>
              <w:t>- Név</w:t>
            </w:r>
          </w:p>
          <w:p w14:paraId="5B7521AD" w14:textId="77777777" w:rsidR="00080641" w:rsidRDefault="00BA7E1F">
            <w:pPr>
              <w:numPr>
                <w:ilvl w:val="0"/>
                <w:numId w:val="2"/>
              </w:numPr>
              <w:ind w:left="141"/>
              <w:rPr>
                <w:rFonts w:ascii="Times New Roman" w:eastAsia="Times New Roman" w:hAnsi="Times New Roman" w:cs="Times New Roman"/>
              </w:rPr>
            </w:pPr>
            <w:r>
              <w:rPr>
                <w:rFonts w:ascii="Times New Roman" w:eastAsia="Times New Roman" w:hAnsi="Times New Roman" w:cs="Times New Roman"/>
              </w:rPr>
              <w:t>- Cégnév</w:t>
            </w:r>
          </w:p>
          <w:p w14:paraId="3799D6CB" w14:textId="77777777" w:rsidR="00080641" w:rsidRDefault="00BA7E1F">
            <w:pPr>
              <w:numPr>
                <w:ilvl w:val="0"/>
                <w:numId w:val="2"/>
              </w:numPr>
              <w:ind w:left="141"/>
              <w:rPr>
                <w:rFonts w:ascii="Times New Roman" w:eastAsia="Times New Roman" w:hAnsi="Times New Roman" w:cs="Times New Roman"/>
              </w:rPr>
            </w:pPr>
            <w:r>
              <w:rPr>
                <w:rFonts w:ascii="Times New Roman" w:eastAsia="Times New Roman" w:hAnsi="Times New Roman" w:cs="Times New Roman"/>
              </w:rPr>
              <w:t>- E-mail cím</w:t>
            </w:r>
          </w:p>
          <w:p w14:paraId="23D207A2" w14:textId="77777777" w:rsidR="00080641" w:rsidRDefault="00BA7E1F">
            <w:pPr>
              <w:numPr>
                <w:ilvl w:val="0"/>
                <w:numId w:val="2"/>
              </w:numPr>
              <w:ind w:left="141"/>
              <w:rPr>
                <w:rFonts w:ascii="Times New Roman" w:eastAsia="Times New Roman" w:hAnsi="Times New Roman" w:cs="Times New Roman"/>
              </w:rPr>
            </w:pPr>
            <w:r>
              <w:rPr>
                <w:rFonts w:ascii="Times New Roman" w:eastAsia="Times New Roman" w:hAnsi="Times New Roman" w:cs="Times New Roman"/>
              </w:rPr>
              <w:t>- Telefonszám</w:t>
            </w:r>
          </w:p>
          <w:p w14:paraId="4B7B9C2E"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Beszélgető Partner neve</w:t>
            </w:r>
          </w:p>
          <w:p w14:paraId="602371BE"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 Díj összege </w:t>
            </w:r>
          </w:p>
          <w:p w14:paraId="4ACF687B"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Beszélgetés időpontja</w:t>
            </w:r>
          </w:p>
          <w:p w14:paraId="11E80416"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 Beszélgetés anyagára vonatkozó lehetséges külön megállapodások és vonatkozó díjak </w:t>
            </w:r>
          </w:p>
          <w:p w14:paraId="0CF18BD3" w14:textId="77777777" w:rsidR="00080641" w:rsidRDefault="00080641">
            <w:pPr>
              <w:rPr>
                <w:rFonts w:ascii="Times New Roman" w:eastAsia="Times New Roman" w:hAnsi="Times New Roman" w:cs="Times New Roman"/>
              </w:rPr>
            </w:pPr>
          </w:p>
          <w:p w14:paraId="298DCA3D" w14:textId="77777777" w:rsidR="00080641" w:rsidRDefault="00BA7E1F">
            <w:pPr>
              <w:rPr>
                <w:rFonts w:ascii="Times New Roman" w:eastAsia="Times New Roman" w:hAnsi="Times New Roman" w:cs="Times New Roman"/>
                <w:b/>
                <w:u w:val="single"/>
              </w:rPr>
            </w:pPr>
            <w:r>
              <w:rPr>
                <w:rFonts w:ascii="Times New Roman" w:eastAsia="Times New Roman" w:hAnsi="Times New Roman" w:cs="Times New Roman"/>
                <w:b/>
              </w:rPr>
              <w:t>Díjbekérőn szereplő számlázási adatok:</w:t>
            </w:r>
            <w:r>
              <w:rPr>
                <w:rFonts w:ascii="Times New Roman" w:eastAsia="Times New Roman" w:hAnsi="Times New Roman" w:cs="Times New Roman"/>
                <w:b/>
                <w:u w:val="single"/>
              </w:rPr>
              <w:t xml:space="preserve"> </w:t>
            </w:r>
          </w:p>
          <w:p w14:paraId="3F943C8F" w14:textId="77777777" w:rsidR="00080641" w:rsidRDefault="00BA7E1F">
            <w:pPr>
              <w:rPr>
                <w:rFonts w:ascii="Times New Roman" w:eastAsia="Times New Roman" w:hAnsi="Times New Roman" w:cs="Times New Roman"/>
                <w:u w:val="single"/>
              </w:rPr>
            </w:pPr>
            <w:r>
              <w:rPr>
                <w:rFonts w:ascii="Times New Roman" w:eastAsia="Times New Roman" w:hAnsi="Times New Roman" w:cs="Times New Roman"/>
                <w:u w:val="single"/>
              </w:rPr>
              <w:t>-Magánszemély megrendelő esetén:</w:t>
            </w:r>
          </w:p>
          <w:p w14:paraId="34E40ED8"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 Név </w:t>
            </w:r>
          </w:p>
          <w:p w14:paraId="2C1A4697"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Lakcím</w:t>
            </w:r>
          </w:p>
          <w:p w14:paraId="0712EBB2" w14:textId="77777777" w:rsidR="00080641" w:rsidRDefault="00080641">
            <w:pPr>
              <w:rPr>
                <w:rFonts w:ascii="Times New Roman" w:eastAsia="Times New Roman" w:hAnsi="Times New Roman" w:cs="Times New Roman"/>
              </w:rPr>
            </w:pPr>
          </w:p>
          <w:p w14:paraId="7BE8C129" w14:textId="77777777" w:rsidR="00080641" w:rsidRDefault="00BA7E1F">
            <w:pPr>
              <w:rPr>
                <w:rFonts w:ascii="Times New Roman" w:eastAsia="Times New Roman" w:hAnsi="Times New Roman" w:cs="Times New Roman"/>
                <w:u w:val="single"/>
              </w:rPr>
            </w:pPr>
            <w:r>
              <w:rPr>
                <w:rFonts w:ascii="Times New Roman" w:eastAsia="Times New Roman" w:hAnsi="Times New Roman" w:cs="Times New Roman"/>
                <w:u w:val="single"/>
              </w:rPr>
              <w:t>Vállalkozás megrendelő esetén:</w:t>
            </w:r>
          </w:p>
          <w:p w14:paraId="2B473642" w14:textId="77777777" w:rsidR="00080641" w:rsidRDefault="00BA7E1F">
            <w:pPr>
              <w:numPr>
                <w:ilvl w:val="0"/>
                <w:numId w:val="1"/>
              </w:numPr>
              <w:ind w:hanging="141"/>
              <w:rPr>
                <w:rFonts w:ascii="Times New Roman" w:eastAsia="Times New Roman" w:hAnsi="Times New Roman" w:cs="Times New Roman"/>
              </w:rPr>
            </w:pPr>
            <w:r>
              <w:rPr>
                <w:rFonts w:ascii="Times New Roman" w:eastAsia="Times New Roman" w:hAnsi="Times New Roman" w:cs="Times New Roman"/>
              </w:rPr>
              <w:t xml:space="preserve">Vállalkozás neve (cég név, egyéni vállalkozó név </w:t>
            </w:r>
            <w:r>
              <w:rPr>
                <w:rFonts w:ascii="Times New Roman" w:eastAsia="Times New Roman" w:hAnsi="Times New Roman" w:cs="Times New Roman"/>
              </w:rPr>
              <w:t>stb.)</w:t>
            </w:r>
          </w:p>
          <w:p w14:paraId="65F95F43" w14:textId="77777777" w:rsidR="00080641" w:rsidRDefault="00BA7E1F">
            <w:pPr>
              <w:numPr>
                <w:ilvl w:val="0"/>
                <w:numId w:val="1"/>
              </w:numPr>
              <w:ind w:hanging="141"/>
              <w:rPr>
                <w:rFonts w:ascii="Times New Roman" w:eastAsia="Times New Roman" w:hAnsi="Times New Roman" w:cs="Times New Roman"/>
              </w:rPr>
            </w:pPr>
            <w:r>
              <w:rPr>
                <w:rFonts w:ascii="Times New Roman" w:eastAsia="Times New Roman" w:hAnsi="Times New Roman" w:cs="Times New Roman"/>
              </w:rPr>
              <w:t>székhely</w:t>
            </w:r>
          </w:p>
          <w:p w14:paraId="2AC86CA6" w14:textId="77777777" w:rsidR="00080641" w:rsidRDefault="00BA7E1F">
            <w:pPr>
              <w:numPr>
                <w:ilvl w:val="0"/>
                <w:numId w:val="1"/>
              </w:numPr>
              <w:ind w:hanging="141"/>
              <w:rPr>
                <w:rFonts w:ascii="Times New Roman" w:eastAsia="Times New Roman" w:hAnsi="Times New Roman" w:cs="Times New Roman"/>
              </w:rPr>
            </w:pPr>
            <w:r>
              <w:rPr>
                <w:rFonts w:ascii="Times New Roman" w:eastAsia="Times New Roman" w:hAnsi="Times New Roman" w:cs="Times New Roman"/>
              </w:rPr>
              <w:t>adószám</w:t>
            </w:r>
          </w:p>
        </w:tc>
        <w:tc>
          <w:tcPr>
            <w:tcW w:w="2000" w:type="dxa"/>
            <w:shd w:val="clear" w:color="auto" w:fill="auto"/>
            <w:tcMar>
              <w:top w:w="100" w:type="dxa"/>
              <w:left w:w="100" w:type="dxa"/>
              <w:bottom w:w="100" w:type="dxa"/>
              <w:right w:w="100" w:type="dxa"/>
            </w:tcMar>
          </w:tcPr>
          <w:p w14:paraId="65FCF7F1"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Szerződés tartalmának megállapítása</w:t>
            </w:r>
          </w:p>
        </w:tc>
        <w:tc>
          <w:tcPr>
            <w:tcW w:w="2000" w:type="dxa"/>
            <w:shd w:val="clear" w:color="auto" w:fill="auto"/>
            <w:tcMar>
              <w:top w:w="100" w:type="dxa"/>
              <w:left w:w="100" w:type="dxa"/>
              <w:bottom w:w="100" w:type="dxa"/>
              <w:right w:w="100" w:type="dxa"/>
            </w:tcMar>
          </w:tcPr>
          <w:p w14:paraId="34C0B803"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Szerződés előkészítéséhez szükséges lépések megtétele (GDPR 6. cikk (1) b))  </w:t>
            </w:r>
          </w:p>
        </w:tc>
        <w:tc>
          <w:tcPr>
            <w:tcW w:w="2000" w:type="dxa"/>
            <w:shd w:val="clear" w:color="auto" w:fill="auto"/>
            <w:tcMar>
              <w:top w:w="100" w:type="dxa"/>
              <w:left w:w="100" w:type="dxa"/>
              <w:bottom w:w="100" w:type="dxa"/>
              <w:right w:w="100" w:type="dxa"/>
            </w:tcMar>
          </w:tcPr>
          <w:p w14:paraId="60600E4D"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Érintett</w:t>
            </w:r>
          </w:p>
        </w:tc>
        <w:tc>
          <w:tcPr>
            <w:tcW w:w="2000" w:type="dxa"/>
            <w:shd w:val="clear" w:color="auto" w:fill="auto"/>
            <w:tcMar>
              <w:top w:w="100" w:type="dxa"/>
              <w:left w:w="100" w:type="dxa"/>
              <w:bottom w:w="100" w:type="dxa"/>
              <w:right w:w="100" w:type="dxa"/>
            </w:tcMar>
          </w:tcPr>
          <w:p w14:paraId="60117730"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Weboldal üzemeltetési és tárhely/szerver szolgáltató, mint adatfeldolgozó</w:t>
            </w:r>
          </w:p>
          <w:p w14:paraId="191656C3" w14:textId="77777777" w:rsidR="00080641" w:rsidRDefault="00080641">
            <w:pPr>
              <w:rPr>
                <w:rFonts w:ascii="Times New Roman" w:eastAsia="Times New Roman" w:hAnsi="Times New Roman" w:cs="Times New Roman"/>
              </w:rPr>
            </w:pPr>
          </w:p>
          <w:p w14:paraId="090B4704"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Levelezési rendszer szolgáltató, mi</w:t>
            </w:r>
            <w:r>
              <w:rPr>
                <w:rFonts w:ascii="Times New Roman" w:eastAsia="Times New Roman" w:hAnsi="Times New Roman" w:cs="Times New Roman"/>
              </w:rPr>
              <w:t>nt adatfeldolgozó</w:t>
            </w:r>
          </w:p>
          <w:p w14:paraId="10B02592" w14:textId="77777777" w:rsidR="00080641" w:rsidRDefault="00080641">
            <w:pPr>
              <w:rPr>
                <w:rFonts w:ascii="Times New Roman" w:eastAsia="Times New Roman" w:hAnsi="Times New Roman" w:cs="Times New Roman"/>
              </w:rPr>
            </w:pPr>
          </w:p>
          <w:p w14:paraId="509DFF98"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Számlázási rendszer szolgáltató, mint adatfeldolgozó</w:t>
            </w:r>
          </w:p>
          <w:p w14:paraId="586354D7" w14:textId="77777777" w:rsidR="00080641" w:rsidRDefault="00080641">
            <w:pPr>
              <w:rPr>
                <w:rFonts w:ascii="Times New Roman" w:eastAsia="Times New Roman" w:hAnsi="Times New Roman" w:cs="Times New Roman"/>
              </w:rPr>
            </w:pPr>
          </w:p>
          <w:p w14:paraId="75BAA826"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Könyvelési szolgáltató, mint adatfeldolgozó</w:t>
            </w:r>
          </w:p>
          <w:p w14:paraId="14D1B72A" w14:textId="77777777" w:rsidR="00080641" w:rsidRDefault="00080641">
            <w:pPr>
              <w:rPr>
                <w:rFonts w:ascii="Times New Roman" w:eastAsia="Times New Roman" w:hAnsi="Times New Roman" w:cs="Times New Roman"/>
              </w:rPr>
            </w:pPr>
          </w:p>
          <w:p w14:paraId="4C6C7563" w14:textId="77777777" w:rsidR="00080641" w:rsidRDefault="00080641">
            <w:pPr>
              <w:rPr>
                <w:rFonts w:ascii="Times New Roman" w:eastAsia="Times New Roman" w:hAnsi="Times New Roman" w:cs="Times New Roman"/>
                <w:highlight w:val="yellow"/>
              </w:rPr>
            </w:pPr>
          </w:p>
          <w:p w14:paraId="77E03A77" w14:textId="77777777" w:rsidR="00080641" w:rsidRDefault="00080641">
            <w:pPr>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702FEFD2" w14:textId="77777777" w:rsidR="00080641" w:rsidRDefault="00BA7E1F">
            <w:pPr>
              <w:widowControl/>
              <w:ind w:right="86"/>
              <w:rPr>
                <w:rFonts w:ascii="Times New Roman" w:eastAsia="Times New Roman" w:hAnsi="Times New Roman" w:cs="Times New Roman"/>
                <w:highlight w:val="white"/>
              </w:rPr>
            </w:pPr>
            <w:r>
              <w:rPr>
                <w:rFonts w:ascii="Times New Roman" w:eastAsia="Times New Roman" w:hAnsi="Times New Roman" w:cs="Times New Roman"/>
              </w:rPr>
              <w:t>Az ajánlat elutasítása esetén az elutasítástól sz</w:t>
            </w:r>
            <w:r>
              <w:rPr>
                <w:rFonts w:ascii="Times New Roman" w:eastAsia="Times New Roman" w:hAnsi="Times New Roman" w:cs="Times New Roman"/>
                <w:highlight w:val="white"/>
              </w:rPr>
              <w:t>ámított 5 évig (általános elévülési idő)</w:t>
            </w:r>
          </w:p>
          <w:p w14:paraId="7A105095" w14:textId="77777777" w:rsidR="00080641" w:rsidRDefault="00080641">
            <w:pPr>
              <w:widowControl/>
              <w:ind w:right="86"/>
              <w:rPr>
                <w:rFonts w:ascii="Times New Roman" w:eastAsia="Times New Roman" w:hAnsi="Times New Roman" w:cs="Times New Roman"/>
                <w:highlight w:val="white"/>
              </w:rPr>
            </w:pPr>
          </w:p>
          <w:p w14:paraId="5EF069B9" w14:textId="77777777" w:rsidR="00080641" w:rsidRDefault="00BA7E1F">
            <w:pPr>
              <w:widowControl/>
              <w:ind w:right="86"/>
              <w:rPr>
                <w:rFonts w:ascii="Times New Roman" w:eastAsia="Times New Roman" w:hAnsi="Times New Roman" w:cs="Times New Roman"/>
                <w:highlight w:val="white"/>
              </w:rPr>
            </w:pPr>
            <w:r>
              <w:rPr>
                <w:rFonts w:ascii="Times New Roman" w:eastAsia="Times New Roman" w:hAnsi="Times New Roman" w:cs="Times New Roman"/>
                <w:highlight w:val="white"/>
              </w:rPr>
              <w:t>Az ajánlat részben vagy teljesen való elfogadása esetén a teljesítéstől  számított 5 évig (általános elévülési idő)</w:t>
            </w:r>
          </w:p>
          <w:p w14:paraId="4814D950" w14:textId="77777777" w:rsidR="00080641" w:rsidRDefault="00080641">
            <w:pPr>
              <w:widowControl/>
              <w:ind w:right="86"/>
              <w:rPr>
                <w:rFonts w:ascii="Times New Roman" w:eastAsia="Times New Roman" w:hAnsi="Times New Roman" w:cs="Times New Roman"/>
                <w:highlight w:val="yellow"/>
              </w:rPr>
            </w:pPr>
          </w:p>
        </w:tc>
      </w:tr>
    </w:tbl>
    <w:p w14:paraId="090D91C1" w14:textId="77777777" w:rsidR="00080641" w:rsidRDefault="00080641">
      <w:pPr>
        <w:widowControl/>
        <w:ind w:right="-286"/>
        <w:jc w:val="both"/>
        <w:rPr>
          <w:rFonts w:ascii="Times New Roman" w:eastAsia="Times New Roman" w:hAnsi="Times New Roman" w:cs="Times New Roman"/>
          <w:color w:val="0000FF"/>
          <w:highlight w:val="white"/>
        </w:rPr>
      </w:pPr>
    </w:p>
    <w:p w14:paraId="689D4DDC" w14:textId="77777777" w:rsidR="00080641" w:rsidRDefault="00BA7E1F">
      <w:pPr>
        <w:numPr>
          <w:ilvl w:val="0"/>
          <w:numId w:val="5"/>
        </w:numPr>
        <w:ind w:right="-4"/>
        <w:jc w:val="both"/>
        <w:rPr>
          <w:rFonts w:ascii="Times New Roman" w:eastAsia="Times New Roman" w:hAnsi="Times New Roman" w:cs="Times New Roman"/>
        </w:rPr>
      </w:pPr>
      <w:r>
        <w:rPr>
          <w:rFonts w:ascii="Times New Roman" w:eastAsia="Times New Roman" w:hAnsi="Times New Roman" w:cs="Times New Roman"/>
          <w:b/>
          <w:highlight w:val="white"/>
        </w:rPr>
        <w:t xml:space="preserve">Számla </w:t>
      </w:r>
    </w:p>
    <w:p w14:paraId="75C0EC53" w14:textId="77777777" w:rsidR="00080641" w:rsidRDefault="00080641">
      <w:pPr>
        <w:ind w:right="-4"/>
        <w:jc w:val="both"/>
        <w:rPr>
          <w:rFonts w:ascii="Times New Roman" w:eastAsia="Times New Roman" w:hAnsi="Times New Roman" w:cs="Times New Roman"/>
          <w:highlight w:val="white"/>
        </w:rPr>
      </w:pPr>
    </w:p>
    <w:p w14:paraId="05373294" w14:textId="77777777" w:rsidR="00080641" w:rsidRDefault="00BA7E1F">
      <w:pPr>
        <w:ind w:right="-4"/>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Felhasználó által átutalt összeg beérkezését követően haladéktalanul megküldjük a végleges számlát a megfizetett összegről. </w:t>
      </w:r>
    </w:p>
    <w:tbl>
      <w:tblPr>
        <w:tblStyle w:val="aff7"/>
        <w:tblW w:w="139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9"/>
        <w:gridCol w:w="1999"/>
        <w:gridCol w:w="2000"/>
        <w:gridCol w:w="2000"/>
        <w:gridCol w:w="2000"/>
        <w:gridCol w:w="2000"/>
        <w:gridCol w:w="2000"/>
      </w:tblGrid>
      <w:tr w:rsidR="00080641" w14:paraId="3380A4E4" w14:textId="77777777">
        <w:tc>
          <w:tcPr>
            <w:tcW w:w="1999" w:type="dxa"/>
            <w:shd w:val="clear" w:color="auto" w:fill="auto"/>
            <w:tcMar>
              <w:top w:w="100" w:type="dxa"/>
              <w:left w:w="100" w:type="dxa"/>
              <w:bottom w:w="100" w:type="dxa"/>
              <w:right w:w="100" w:type="dxa"/>
            </w:tcMar>
          </w:tcPr>
          <w:p w14:paraId="319C0626"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rPr>
              <w:t>datkezelés leírása</w:t>
            </w:r>
          </w:p>
        </w:tc>
        <w:tc>
          <w:tcPr>
            <w:tcW w:w="1999" w:type="dxa"/>
            <w:shd w:val="clear" w:color="auto" w:fill="auto"/>
            <w:tcMar>
              <w:top w:w="100" w:type="dxa"/>
              <w:left w:w="100" w:type="dxa"/>
              <w:bottom w:w="100" w:type="dxa"/>
              <w:right w:w="100" w:type="dxa"/>
            </w:tcMar>
          </w:tcPr>
          <w:p w14:paraId="49A4A3FD"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 xml:space="preserve">Kezelt adatok köre </w:t>
            </w:r>
          </w:p>
        </w:tc>
        <w:tc>
          <w:tcPr>
            <w:tcW w:w="2000" w:type="dxa"/>
            <w:shd w:val="clear" w:color="auto" w:fill="auto"/>
            <w:tcMar>
              <w:top w:w="100" w:type="dxa"/>
              <w:left w:w="100" w:type="dxa"/>
              <w:bottom w:w="100" w:type="dxa"/>
              <w:right w:w="100" w:type="dxa"/>
            </w:tcMar>
          </w:tcPr>
          <w:p w14:paraId="4C3405FD"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célja</w:t>
            </w:r>
          </w:p>
        </w:tc>
        <w:tc>
          <w:tcPr>
            <w:tcW w:w="2000" w:type="dxa"/>
            <w:shd w:val="clear" w:color="auto" w:fill="auto"/>
            <w:tcMar>
              <w:top w:w="100" w:type="dxa"/>
              <w:left w:w="100" w:type="dxa"/>
              <w:bottom w:w="100" w:type="dxa"/>
              <w:right w:w="100" w:type="dxa"/>
            </w:tcMar>
          </w:tcPr>
          <w:p w14:paraId="02D69607"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jogalapja</w:t>
            </w:r>
          </w:p>
        </w:tc>
        <w:tc>
          <w:tcPr>
            <w:tcW w:w="2000" w:type="dxa"/>
            <w:shd w:val="clear" w:color="auto" w:fill="auto"/>
            <w:tcMar>
              <w:top w:w="100" w:type="dxa"/>
              <w:left w:w="100" w:type="dxa"/>
              <w:bottom w:w="100" w:type="dxa"/>
              <w:right w:w="100" w:type="dxa"/>
            </w:tcMar>
          </w:tcPr>
          <w:p w14:paraId="7D463938"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Adatok forrása</w:t>
            </w:r>
          </w:p>
        </w:tc>
        <w:tc>
          <w:tcPr>
            <w:tcW w:w="2000" w:type="dxa"/>
            <w:shd w:val="clear" w:color="auto" w:fill="auto"/>
            <w:tcMar>
              <w:top w:w="100" w:type="dxa"/>
              <w:left w:w="100" w:type="dxa"/>
              <w:bottom w:w="100" w:type="dxa"/>
              <w:right w:w="100" w:type="dxa"/>
            </w:tcMar>
          </w:tcPr>
          <w:p w14:paraId="0A0E1FC5"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címzettjei</w:t>
            </w:r>
          </w:p>
        </w:tc>
        <w:tc>
          <w:tcPr>
            <w:tcW w:w="2000" w:type="dxa"/>
            <w:shd w:val="clear" w:color="auto" w:fill="auto"/>
            <w:tcMar>
              <w:top w:w="100" w:type="dxa"/>
              <w:left w:w="100" w:type="dxa"/>
              <w:bottom w:w="100" w:type="dxa"/>
              <w:right w:w="100" w:type="dxa"/>
            </w:tcMar>
          </w:tcPr>
          <w:p w14:paraId="5AE58DE0"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Adattárolás időtartama</w:t>
            </w:r>
          </w:p>
        </w:tc>
      </w:tr>
      <w:tr w:rsidR="00080641" w14:paraId="69092EDC" w14:textId="77777777">
        <w:tc>
          <w:tcPr>
            <w:tcW w:w="1999" w:type="dxa"/>
            <w:shd w:val="clear" w:color="auto" w:fill="auto"/>
            <w:tcMar>
              <w:top w:w="100" w:type="dxa"/>
              <w:left w:w="100" w:type="dxa"/>
              <w:bottom w:w="100" w:type="dxa"/>
              <w:right w:w="100" w:type="dxa"/>
            </w:tcMar>
          </w:tcPr>
          <w:p w14:paraId="6942827C"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Szolgáltatás számlája</w:t>
            </w:r>
          </w:p>
        </w:tc>
        <w:tc>
          <w:tcPr>
            <w:tcW w:w="1999" w:type="dxa"/>
            <w:shd w:val="clear" w:color="auto" w:fill="auto"/>
            <w:tcMar>
              <w:top w:w="100" w:type="dxa"/>
              <w:left w:w="100" w:type="dxa"/>
              <w:bottom w:w="100" w:type="dxa"/>
              <w:right w:w="100" w:type="dxa"/>
            </w:tcMar>
          </w:tcPr>
          <w:p w14:paraId="3794D013" w14:textId="77777777" w:rsidR="00080641" w:rsidRDefault="00BA7E1F">
            <w:pPr>
              <w:rPr>
                <w:rFonts w:ascii="Times New Roman" w:eastAsia="Times New Roman" w:hAnsi="Times New Roman" w:cs="Times New Roman"/>
                <w:u w:val="single"/>
              </w:rPr>
            </w:pPr>
            <w:r>
              <w:rPr>
                <w:rFonts w:ascii="Times New Roman" w:eastAsia="Times New Roman" w:hAnsi="Times New Roman" w:cs="Times New Roman"/>
                <w:u w:val="single"/>
              </w:rPr>
              <w:t>Magánszemély megrendelő esetén:</w:t>
            </w:r>
          </w:p>
          <w:p w14:paraId="62FF3A7F"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 Név </w:t>
            </w:r>
          </w:p>
          <w:p w14:paraId="747412EB"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Lakcím</w:t>
            </w:r>
          </w:p>
          <w:p w14:paraId="2406BA15" w14:textId="77777777" w:rsidR="00080641" w:rsidRDefault="00080641">
            <w:pPr>
              <w:rPr>
                <w:rFonts w:ascii="Times New Roman" w:eastAsia="Times New Roman" w:hAnsi="Times New Roman" w:cs="Times New Roman"/>
              </w:rPr>
            </w:pPr>
          </w:p>
          <w:p w14:paraId="311D8315" w14:textId="77777777" w:rsidR="00080641" w:rsidRDefault="00BA7E1F">
            <w:pPr>
              <w:rPr>
                <w:rFonts w:ascii="Times New Roman" w:eastAsia="Times New Roman" w:hAnsi="Times New Roman" w:cs="Times New Roman"/>
                <w:u w:val="single"/>
              </w:rPr>
            </w:pPr>
            <w:r>
              <w:rPr>
                <w:rFonts w:ascii="Times New Roman" w:eastAsia="Times New Roman" w:hAnsi="Times New Roman" w:cs="Times New Roman"/>
                <w:u w:val="single"/>
              </w:rPr>
              <w:t>Vállalkozás megrendelő esetén:</w:t>
            </w:r>
          </w:p>
          <w:p w14:paraId="543A9318" w14:textId="77777777" w:rsidR="00080641" w:rsidRDefault="00BA7E1F">
            <w:pPr>
              <w:numPr>
                <w:ilvl w:val="0"/>
                <w:numId w:val="1"/>
              </w:numPr>
              <w:ind w:hanging="141"/>
              <w:rPr>
                <w:rFonts w:ascii="Times New Roman" w:eastAsia="Times New Roman" w:hAnsi="Times New Roman" w:cs="Times New Roman"/>
              </w:rPr>
            </w:pPr>
            <w:r>
              <w:rPr>
                <w:rFonts w:ascii="Times New Roman" w:eastAsia="Times New Roman" w:hAnsi="Times New Roman" w:cs="Times New Roman"/>
              </w:rPr>
              <w:t>Vállalkozás neve (cég név, egyéni vállalkozó név stb.)</w:t>
            </w:r>
          </w:p>
          <w:p w14:paraId="6629F115" w14:textId="77777777" w:rsidR="00080641" w:rsidRDefault="00BA7E1F">
            <w:pPr>
              <w:numPr>
                <w:ilvl w:val="0"/>
                <w:numId w:val="1"/>
              </w:numPr>
              <w:ind w:hanging="141"/>
              <w:rPr>
                <w:rFonts w:ascii="Times New Roman" w:eastAsia="Times New Roman" w:hAnsi="Times New Roman" w:cs="Times New Roman"/>
              </w:rPr>
            </w:pPr>
            <w:r>
              <w:rPr>
                <w:rFonts w:ascii="Times New Roman" w:eastAsia="Times New Roman" w:hAnsi="Times New Roman" w:cs="Times New Roman"/>
              </w:rPr>
              <w:t>székhely</w:t>
            </w:r>
          </w:p>
          <w:p w14:paraId="7212AC03" w14:textId="77777777" w:rsidR="00080641" w:rsidRDefault="00BA7E1F">
            <w:pPr>
              <w:numPr>
                <w:ilvl w:val="0"/>
                <w:numId w:val="1"/>
              </w:numPr>
              <w:ind w:hanging="141"/>
              <w:rPr>
                <w:rFonts w:ascii="Times New Roman" w:eastAsia="Times New Roman" w:hAnsi="Times New Roman" w:cs="Times New Roman"/>
              </w:rPr>
            </w:pPr>
            <w:r>
              <w:rPr>
                <w:rFonts w:ascii="Times New Roman" w:eastAsia="Times New Roman" w:hAnsi="Times New Roman" w:cs="Times New Roman"/>
              </w:rPr>
              <w:t>adószám</w:t>
            </w:r>
          </w:p>
        </w:tc>
        <w:tc>
          <w:tcPr>
            <w:tcW w:w="2000" w:type="dxa"/>
            <w:shd w:val="clear" w:color="auto" w:fill="auto"/>
            <w:tcMar>
              <w:top w:w="100" w:type="dxa"/>
              <w:left w:w="100" w:type="dxa"/>
              <w:bottom w:w="100" w:type="dxa"/>
              <w:right w:w="100" w:type="dxa"/>
            </w:tcMar>
          </w:tcPr>
          <w:p w14:paraId="515DD2D2"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Díjfizetés bizonylatolása</w:t>
            </w:r>
          </w:p>
        </w:tc>
        <w:tc>
          <w:tcPr>
            <w:tcW w:w="2000" w:type="dxa"/>
            <w:shd w:val="clear" w:color="auto" w:fill="auto"/>
            <w:tcMar>
              <w:top w:w="100" w:type="dxa"/>
              <w:left w:w="100" w:type="dxa"/>
              <w:bottom w:w="100" w:type="dxa"/>
              <w:right w:w="100" w:type="dxa"/>
            </w:tcMar>
          </w:tcPr>
          <w:p w14:paraId="176D9324"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Jogszabály:  Számviteli tv. 165-169.§., ÁFA tv. 169.§. - GDPR 6. cikk (1) c) pont</w:t>
            </w:r>
          </w:p>
        </w:tc>
        <w:tc>
          <w:tcPr>
            <w:tcW w:w="2000" w:type="dxa"/>
            <w:shd w:val="clear" w:color="auto" w:fill="auto"/>
            <w:tcMar>
              <w:top w:w="100" w:type="dxa"/>
              <w:left w:w="100" w:type="dxa"/>
              <w:bottom w:w="100" w:type="dxa"/>
              <w:right w:w="100" w:type="dxa"/>
            </w:tcMar>
          </w:tcPr>
          <w:p w14:paraId="61B27F2D"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Érintett</w:t>
            </w:r>
          </w:p>
        </w:tc>
        <w:tc>
          <w:tcPr>
            <w:tcW w:w="2000" w:type="dxa"/>
            <w:shd w:val="clear" w:color="auto" w:fill="auto"/>
            <w:tcMar>
              <w:top w:w="100" w:type="dxa"/>
              <w:left w:w="100" w:type="dxa"/>
              <w:bottom w:w="100" w:type="dxa"/>
              <w:right w:w="100" w:type="dxa"/>
            </w:tcMar>
          </w:tcPr>
          <w:p w14:paraId="17C5DCE8"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Levelezési rendszer szolgáltató, mint adatfeldolgozó</w:t>
            </w:r>
          </w:p>
          <w:p w14:paraId="1CB877EA" w14:textId="77777777" w:rsidR="00080641" w:rsidRDefault="00080641">
            <w:pPr>
              <w:rPr>
                <w:rFonts w:ascii="Times New Roman" w:eastAsia="Times New Roman" w:hAnsi="Times New Roman" w:cs="Times New Roman"/>
              </w:rPr>
            </w:pPr>
          </w:p>
          <w:p w14:paraId="6BDD185B"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Számlázási rendszer szolgáltató, mint adatfeldolgozó</w:t>
            </w:r>
          </w:p>
          <w:p w14:paraId="1BFC5EC9" w14:textId="77777777" w:rsidR="00080641" w:rsidRDefault="00080641">
            <w:pPr>
              <w:rPr>
                <w:rFonts w:ascii="Times New Roman" w:eastAsia="Times New Roman" w:hAnsi="Times New Roman" w:cs="Times New Roman"/>
              </w:rPr>
            </w:pPr>
          </w:p>
          <w:p w14:paraId="3BCD0515"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Könyvelési szolgáltató, mint adatfeldolgozó</w:t>
            </w:r>
          </w:p>
          <w:p w14:paraId="4348DC15" w14:textId="77777777" w:rsidR="00080641" w:rsidRDefault="00080641">
            <w:pPr>
              <w:rPr>
                <w:rFonts w:ascii="Times New Roman" w:eastAsia="Times New Roman" w:hAnsi="Times New Roman" w:cs="Times New Roman"/>
              </w:rPr>
            </w:pPr>
          </w:p>
          <w:p w14:paraId="5D2FE938"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NAV, mint ön</w:t>
            </w:r>
            <w:r>
              <w:rPr>
                <w:rFonts w:ascii="Times New Roman" w:eastAsia="Times New Roman" w:hAnsi="Times New Roman" w:cs="Times New Roman"/>
              </w:rPr>
              <w:t>álló adatkezelő</w:t>
            </w:r>
          </w:p>
          <w:p w14:paraId="1212F026" w14:textId="77777777" w:rsidR="00080641" w:rsidRDefault="00080641">
            <w:pPr>
              <w:rPr>
                <w:rFonts w:ascii="Times New Roman" w:eastAsia="Times New Roman" w:hAnsi="Times New Roman" w:cs="Times New Roman"/>
                <w:highlight w:val="yellow"/>
              </w:rPr>
            </w:pPr>
          </w:p>
        </w:tc>
        <w:tc>
          <w:tcPr>
            <w:tcW w:w="2000" w:type="dxa"/>
            <w:shd w:val="clear" w:color="auto" w:fill="auto"/>
            <w:tcMar>
              <w:top w:w="100" w:type="dxa"/>
              <w:left w:w="100" w:type="dxa"/>
              <w:bottom w:w="100" w:type="dxa"/>
              <w:right w:w="100" w:type="dxa"/>
            </w:tcMar>
          </w:tcPr>
          <w:p w14:paraId="7B939D5F"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A számla kiállítását követő 8. év vége.</w:t>
            </w:r>
          </w:p>
        </w:tc>
      </w:tr>
    </w:tbl>
    <w:p w14:paraId="205796C0" w14:textId="77777777" w:rsidR="00080641" w:rsidRDefault="00080641">
      <w:pPr>
        <w:ind w:right="-4"/>
        <w:jc w:val="both"/>
        <w:rPr>
          <w:rFonts w:ascii="Times New Roman" w:eastAsia="Times New Roman" w:hAnsi="Times New Roman" w:cs="Times New Roman"/>
          <w:highlight w:val="white"/>
        </w:rPr>
      </w:pPr>
    </w:p>
    <w:p w14:paraId="5B3EFBA5" w14:textId="77777777" w:rsidR="00080641" w:rsidRDefault="00BA7E1F">
      <w:pPr>
        <w:numPr>
          <w:ilvl w:val="0"/>
          <w:numId w:val="5"/>
        </w:numPr>
        <w:ind w:right="-4"/>
        <w:jc w:val="both"/>
        <w:rPr>
          <w:rFonts w:ascii="Times New Roman" w:eastAsia="Times New Roman" w:hAnsi="Times New Roman" w:cs="Times New Roman"/>
        </w:rPr>
      </w:pPr>
      <w:r>
        <w:rPr>
          <w:rFonts w:ascii="Times New Roman" w:eastAsia="Times New Roman" w:hAnsi="Times New Roman" w:cs="Times New Roman"/>
          <w:b/>
          <w:highlight w:val="white"/>
        </w:rPr>
        <w:t xml:space="preserve">Videóbeszélgetés </w:t>
      </w:r>
    </w:p>
    <w:p w14:paraId="1A48D61D" w14:textId="77777777" w:rsidR="00080641" w:rsidRDefault="00080641">
      <w:pPr>
        <w:ind w:right="-4"/>
        <w:jc w:val="both"/>
        <w:rPr>
          <w:rFonts w:ascii="Times New Roman" w:eastAsia="Times New Roman" w:hAnsi="Times New Roman" w:cs="Times New Roman"/>
          <w:highlight w:val="white"/>
        </w:rPr>
      </w:pPr>
    </w:p>
    <w:p w14:paraId="774AE2F5" w14:textId="77777777" w:rsidR="00080641" w:rsidRDefault="00BA7E1F">
      <w:pPr>
        <w:ind w:right="-4"/>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Felhasználó által fizetendő díj Társaságunkhoz való beérkezését követően megküldjük a Felhasználó számára a belépési linket, amelyen keresztül be tud lépni a beszélgetésbe. A beszélgetés során a Beszélgető Partner és a Felhasználó mellett Társaságunk mun</w:t>
      </w:r>
      <w:r>
        <w:rPr>
          <w:rFonts w:ascii="Times New Roman" w:eastAsia="Times New Roman" w:hAnsi="Times New Roman" w:cs="Times New Roman"/>
          <w:highlight w:val="white"/>
        </w:rPr>
        <w:t xml:space="preserve">katársa is jelen van, elakadás során írásban megjelenő kérdésekkel segíti a kérdezőt, valamint abban az esetben, ha a Felhasználó nem tartja be az ÁSZF részét képező Beszélgetési Etikettben szereplő iránymutatásokat, bármikor megszakíthatja a beszélgetést </w:t>
      </w:r>
      <w:r>
        <w:rPr>
          <w:rFonts w:ascii="Times New Roman" w:eastAsia="Times New Roman" w:hAnsi="Times New Roman" w:cs="Times New Roman"/>
          <w:highlight w:val="white"/>
        </w:rPr>
        <w:t>az ÁSZF szerint (erre a Beszélgető Partnernek is lehetősége van).</w:t>
      </w:r>
    </w:p>
    <w:p w14:paraId="0EF1DBB3" w14:textId="77777777" w:rsidR="00080641" w:rsidRDefault="00080641">
      <w:pPr>
        <w:ind w:right="-4"/>
        <w:jc w:val="both"/>
        <w:rPr>
          <w:rFonts w:ascii="Times New Roman" w:eastAsia="Times New Roman" w:hAnsi="Times New Roman" w:cs="Times New Roman"/>
          <w:highlight w:val="white"/>
        </w:rPr>
      </w:pPr>
    </w:p>
    <w:tbl>
      <w:tblPr>
        <w:tblStyle w:val="aff8"/>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9"/>
        <w:gridCol w:w="1999"/>
        <w:gridCol w:w="1999"/>
        <w:gridCol w:w="1999"/>
        <w:gridCol w:w="1999"/>
        <w:gridCol w:w="1999"/>
        <w:gridCol w:w="1999"/>
      </w:tblGrid>
      <w:tr w:rsidR="00080641" w14:paraId="200436F4" w14:textId="77777777">
        <w:tc>
          <w:tcPr>
            <w:tcW w:w="1999" w:type="dxa"/>
            <w:shd w:val="clear" w:color="auto" w:fill="auto"/>
            <w:tcMar>
              <w:top w:w="100" w:type="dxa"/>
              <w:left w:w="100" w:type="dxa"/>
              <w:bottom w:w="100" w:type="dxa"/>
              <w:right w:w="100" w:type="dxa"/>
            </w:tcMar>
          </w:tcPr>
          <w:p w14:paraId="6F861DE4" w14:textId="77777777" w:rsidR="00080641" w:rsidRDefault="00BA7E1F">
            <w:pPr>
              <w:ind w:right="-4"/>
              <w:rPr>
                <w:rFonts w:ascii="Times New Roman" w:eastAsia="Times New Roman" w:hAnsi="Times New Roman" w:cs="Times New Roman"/>
                <w:b/>
                <w:highlight w:val="white"/>
              </w:rPr>
            </w:pPr>
            <w:r>
              <w:rPr>
                <w:rFonts w:ascii="Times New Roman" w:eastAsia="Times New Roman" w:hAnsi="Times New Roman" w:cs="Times New Roman"/>
                <w:b/>
                <w:highlight w:val="white"/>
              </w:rPr>
              <w:t>Adatkezelés leírása</w:t>
            </w:r>
          </w:p>
        </w:tc>
        <w:tc>
          <w:tcPr>
            <w:tcW w:w="1999" w:type="dxa"/>
            <w:shd w:val="clear" w:color="auto" w:fill="auto"/>
            <w:tcMar>
              <w:top w:w="100" w:type="dxa"/>
              <w:left w:w="100" w:type="dxa"/>
              <w:bottom w:w="100" w:type="dxa"/>
              <w:right w:w="100" w:type="dxa"/>
            </w:tcMar>
          </w:tcPr>
          <w:p w14:paraId="0735B90E" w14:textId="77777777" w:rsidR="00080641" w:rsidRDefault="00BA7E1F">
            <w:pPr>
              <w:ind w:right="-4"/>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Kezelt adatok köre </w:t>
            </w:r>
          </w:p>
        </w:tc>
        <w:tc>
          <w:tcPr>
            <w:tcW w:w="1999" w:type="dxa"/>
            <w:shd w:val="clear" w:color="auto" w:fill="auto"/>
            <w:tcMar>
              <w:top w:w="100" w:type="dxa"/>
              <w:left w:w="100" w:type="dxa"/>
              <w:bottom w:w="100" w:type="dxa"/>
              <w:right w:w="100" w:type="dxa"/>
            </w:tcMar>
          </w:tcPr>
          <w:p w14:paraId="33090010" w14:textId="77777777" w:rsidR="00080641" w:rsidRDefault="00BA7E1F">
            <w:pPr>
              <w:ind w:right="-4"/>
              <w:rPr>
                <w:rFonts w:ascii="Times New Roman" w:eastAsia="Times New Roman" w:hAnsi="Times New Roman" w:cs="Times New Roman"/>
                <w:b/>
                <w:highlight w:val="white"/>
              </w:rPr>
            </w:pPr>
            <w:r>
              <w:rPr>
                <w:rFonts w:ascii="Times New Roman" w:eastAsia="Times New Roman" w:hAnsi="Times New Roman" w:cs="Times New Roman"/>
                <w:b/>
                <w:highlight w:val="white"/>
              </w:rPr>
              <w:t>Adatkezelés célja</w:t>
            </w:r>
          </w:p>
        </w:tc>
        <w:tc>
          <w:tcPr>
            <w:tcW w:w="1999" w:type="dxa"/>
            <w:shd w:val="clear" w:color="auto" w:fill="auto"/>
            <w:tcMar>
              <w:top w:w="100" w:type="dxa"/>
              <w:left w:w="100" w:type="dxa"/>
              <w:bottom w:w="100" w:type="dxa"/>
              <w:right w:w="100" w:type="dxa"/>
            </w:tcMar>
          </w:tcPr>
          <w:p w14:paraId="7B544591" w14:textId="77777777" w:rsidR="00080641" w:rsidRDefault="00BA7E1F">
            <w:pPr>
              <w:ind w:right="-4"/>
              <w:rPr>
                <w:rFonts w:ascii="Times New Roman" w:eastAsia="Times New Roman" w:hAnsi="Times New Roman" w:cs="Times New Roman"/>
                <w:b/>
                <w:highlight w:val="white"/>
              </w:rPr>
            </w:pPr>
            <w:r>
              <w:rPr>
                <w:rFonts w:ascii="Times New Roman" w:eastAsia="Times New Roman" w:hAnsi="Times New Roman" w:cs="Times New Roman"/>
                <w:b/>
                <w:highlight w:val="white"/>
              </w:rPr>
              <w:t>Adatkezelés jogalapja</w:t>
            </w:r>
          </w:p>
        </w:tc>
        <w:tc>
          <w:tcPr>
            <w:tcW w:w="1999" w:type="dxa"/>
            <w:shd w:val="clear" w:color="auto" w:fill="auto"/>
            <w:tcMar>
              <w:top w:w="100" w:type="dxa"/>
              <w:left w:w="100" w:type="dxa"/>
              <w:bottom w:w="100" w:type="dxa"/>
              <w:right w:w="100" w:type="dxa"/>
            </w:tcMar>
          </w:tcPr>
          <w:p w14:paraId="6AFDD11F" w14:textId="77777777" w:rsidR="00080641" w:rsidRDefault="00BA7E1F">
            <w:pPr>
              <w:ind w:right="-4"/>
              <w:rPr>
                <w:rFonts w:ascii="Times New Roman" w:eastAsia="Times New Roman" w:hAnsi="Times New Roman" w:cs="Times New Roman"/>
                <w:b/>
                <w:highlight w:val="white"/>
              </w:rPr>
            </w:pPr>
            <w:r>
              <w:rPr>
                <w:rFonts w:ascii="Times New Roman" w:eastAsia="Times New Roman" w:hAnsi="Times New Roman" w:cs="Times New Roman"/>
                <w:b/>
                <w:highlight w:val="white"/>
              </w:rPr>
              <w:t>Adatok forrása</w:t>
            </w:r>
          </w:p>
        </w:tc>
        <w:tc>
          <w:tcPr>
            <w:tcW w:w="1999" w:type="dxa"/>
            <w:shd w:val="clear" w:color="auto" w:fill="auto"/>
            <w:tcMar>
              <w:top w:w="100" w:type="dxa"/>
              <w:left w:w="100" w:type="dxa"/>
              <w:bottom w:w="100" w:type="dxa"/>
              <w:right w:w="100" w:type="dxa"/>
            </w:tcMar>
          </w:tcPr>
          <w:p w14:paraId="264C7F6F" w14:textId="77777777" w:rsidR="00080641" w:rsidRDefault="00BA7E1F">
            <w:pPr>
              <w:ind w:right="-4"/>
              <w:rPr>
                <w:rFonts w:ascii="Times New Roman" w:eastAsia="Times New Roman" w:hAnsi="Times New Roman" w:cs="Times New Roman"/>
                <w:b/>
                <w:highlight w:val="white"/>
              </w:rPr>
            </w:pPr>
            <w:r>
              <w:rPr>
                <w:rFonts w:ascii="Times New Roman" w:eastAsia="Times New Roman" w:hAnsi="Times New Roman" w:cs="Times New Roman"/>
                <w:b/>
                <w:highlight w:val="white"/>
              </w:rPr>
              <w:t>Adatkezelés címzettjei</w:t>
            </w:r>
          </w:p>
        </w:tc>
        <w:tc>
          <w:tcPr>
            <w:tcW w:w="1999" w:type="dxa"/>
            <w:shd w:val="clear" w:color="auto" w:fill="auto"/>
            <w:tcMar>
              <w:top w:w="100" w:type="dxa"/>
              <w:left w:w="100" w:type="dxa"/>
              <w:bottom w:w="100" w:type="dxa"/>
              <w:right w:w="100" w:type="dxa"/>
            </w:tcMar>
          </w:tcPr>
          <w:p w14:paraId="5FC191D3" w14:textId="77777777" w:rsidR="00080641" w:rsidRDefault="00BA7E1F">
            <w:pPr>
              <w:ind w:right="-4"/>
              <w:rPr>
                <w:rFonts w:ascii="Times New Roman" w:eastAsia="Times New Roman" w:hAnsi="Times New Roman" w:cs="Times New Roman"/>
                <w:b/>
                <w:highlight w:val="white"/>
              </w:rPr>
            </w:pPr>
            <w:r>
              <w:rPr>
                <w:rFonts w:ascii="Times New Roman" w:eastAsia="Times New Roman" w:hAnsi="Times New Roman" w:cs="Times New Roman"/>
                <w:b/>
                <w:highlight w:val="white"/>
              </w:rPr>
              <w:t>Adattárolás időtartama</w:t>
            </w:r>
          </w:p>
        </w:tc>
      </w:tr>
      <w:tr w:rsidR="00080641" w14:paraId="510D0F21" w14:textId="77777777">
        <w:tc>
          <w:tcPr>
            <w:tcW w:w="1999" w:type="dxa"/>
            <w:shd w:val="clear" w:color="auto" w:fill="auto"/>
            <w:tcMar>
              <w:top w:w="100" w:type="dxa"/>
              <w:left w:w="100" w:type="dxa"/>
              <w:bottom w:w="100" w:type="dxa"/>
              <w:right w:w="100" w:type="dxa"/>
            </w:tcMar>
          </w:tcPr>
          <w:p w14:paraId="5CBCE650"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Belépő link megküldése e-mailben</w:t>
            </w:r>
          </w:p>
        </w:tc>
        <w:tc>
          <w:tcPr>
            <w:tcW w:w="1999" w:type="dxa"/>
            <w:shd w:val="clear" w:color="auto" w:fill="auto"/>
            <w:tcMar>
              <w:top w:w="100" w:type="dxa"/>
              <w:left w:w="100" w:type="dxa"/>
              <w:bottom w:w="100" w:type="dxa"/>
              <w:right w:w="100" w:type="dxa"/>
            </w:tcMar>
          </w:tcPr>
          <w:p w14:paraId="55DC6354"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Név </w:t>
            </w:r>
          </w:p>
          <w:p w14:paraId="02DB664F"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E-mail cím</w:t>
            </w:r>
          </w:p>
        </w:tc>
        <w:tc>
          <w:tcPr>
            <w:tcW w:w="1999" w:type="dxa"/>
            <w:shd w:val="clear" w:color="auto" w:fill="auto"/>
            <w:tcMar>
              <w:top w:w="100" w:type="dxa"/>
              <w:left w:w="100" w:type="dxa"/>
              <w:bottom w:w="100" w:type="dxa"/>
              <w:right w:w="100" w:type="dxa"/>
            </w:tcMar>
          </w:tcPr>
          <w:p w14:paraId="35F0A18B"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Szolgáltatás teljesítése</w:t>
            </w:r>
          </w:p>
        </w:tc>
        <w:tc>
          <w:tcPr>
            <w:tcW w:w="1999" w:type="dxa"/>
            <w:shd w:val="clear" w:color="auto" w:fill="auto"/>
            <w:tcMar>
              <w:top w:w="100" w:type="dxa"/>
              <w:left w:w="100" w:type="dxa"/>
              <w:bottom w:w="100" w:type="dxa"/>
              <w:right w:w="100" w:type="dxa"/>
            </w:tcMar>
          </w:tcPr>
          <w:p w14:paraId="6B7217DB"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Szerződéses kötelezettség teljesítése - GDPR 1. cikk. (6) </w:t>
            </w:r>
            <w:proofErr w:type="spellStart"/>
            <w:r>
              <w:rPr>
                <w:rFonts w:ascii="Times New Roman" w:eastAsia="Times New Roman" w:hAnsi="Times New Roman" w:cs="Times New Roman"/>
                <w:highlight w:val="white"/>
              </w:rPr>
              <w:t>bek</w:t>
            </w:r>
            <w:proofErr w:type="spellEnd"/>
            <w:r>
              <w:rPr>
                <w:rFonts w:ascii="Times New Roman" w:eastAsia="Times New Roman" w:hAnsi="Times New Roman" w:cs="Times New Roman"/>
                <w:highlight w:val="white"/>
              </w:rPr>
              <w:t>. b) pont</w:t>
            </w:r>
          </w:p>
        </w:tc>
        <w:tc>
          <w:tcPr>
            <w:tcW w:w="1999" w:type="dxa"/>
            <w:shd w:val="clear" w:color="auto" w:fill="auto"/>
            <w:tcMar>
              <w:top w:w="100" w:type="dxa"/>
              <w:left w:w="100" w:type="dxa"/>
              <w:bottom w:w="100" w:type="dxa"/>
              <w:right w:w="100" w:type="dxa"/>
            </w:tcMar>
          </w:tcPr>
          <w:p w14:paraId="130A0C8B"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Érintett</w:t>
            </w:r>
          </w:p>
        </w:tc>
        <w:tc>
          <w:tcPr>
            <w:tcW w:w="1999" w:type="dxa"/>
            <w:shd w:val="clear" w:color="auto" w:fill="auto"/>
            <w:tcMar>
              <w:top w:w="100" w:type="dxa"/>
              <w:left w:w="100" w:type="dxa"/>
              <w:bottom w:w="100" w:type="dxa"/>
              <w:right w:w="100" w:type="dxa"/>
            </w:tcMar>
          </w:tcPr>
          <w:p w14:paraId="038FFE33"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Videóbeszélgetés rendszer üzemeltetési és tárhely szolgáltató, mint adatfeldolgozó</w:t>
            </w:r>
          </w:p>
          <w:p w14:paraId="4617ABDD" w14:textId="77777777" w:rsidR="00080641" w:rsidRDefault="00080641">
            <w:pPr>
              <w:pBdr>
                <w:top w:val="nil"/>
                <w:left w:val="nil"/>
                <w:bottom w:val="nil"/>
                <w:right w:val="nil"/>
                <w:between w:val="nil"/>
              </w:pBdr>
              <w:rPr>
                <w:rFonts w:ascii="Times New Roman" w:eastAsia="Times New Roman" w:hAnsi="Times New Roman" w:cs="Times New Roman"/>
                <w:b/>
                <w:highlight w:val="white"/>
              </w:rPr>
            </w:pPr>
          </w:p>
          <w:p w14:paraId="1529261D"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rPr>
              <w:t>Levelezési rendsze</w:t>
            </w:r>
            <w:r>
              <w:rPr>
                <w:rFonts w:ascii="Times New Roman" w:eastAsia="Times New Roman" w:hAnsi="Times New Roman" w:cs="Times New Roman"/>
              </w:rPr>
              <w:t>r szolgáltató, mint adatfeldolgozó</w:t>
            </w:r>
          </w:p>
        </w:tc>
        <w:tc>
          <w:tcPr>
            <w:tcW w:w="1999" w:type="dxa"/>
            <w:shd w:val="clear" w:color="auto" w:fill="auto"/>
            <w:tcMar>
              <w:top w:w="100" w:type="dxa"/>
              <w:left w:w="100" w:type="dxa"/>
              <w:bottom w:w="100" w:type="dxa"/>
              <w:right w:w="100" w:type="dxa"/>
            </w:tcMar>
          </w:tcPr>
          <w:p w14:paraId="66A7DE6E"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Szerződés teljesítésétől számított 5 év (általános elévülési idő)</w:t>
            </w:r>
          </w:p>
        </w:tc>
      </w:tr>
      <w:tr w:rsidR="00080641" w14:paraId="0EF4F31A" w14:textId="77777777">
        <w:tc>
          <w:tcPr>
            <w:tcW w:w="1999" w:type="dxa"/>
            <w:shd w:val="clear" w:color="auto" w:fill="auto"/>
            <w:tcMar>
              <w:top w:w="100" w:type="dxa"/>
              <w:left w:w="100" w:type="dxa"/>
              <w:bottom w:w="100" w:type="dxa"/>
              <w:right w:w="100" w:type="dxa"/>
            </w:tcMar>
          </w:tcPr>
          <w:p w14:paraId="7D0A57C6"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Élő videóbeszélgetés</w:t>
            </w:r>
          </w:p>
        </w:tc>
        <w:tc>
          <w:tcPr>
            <w:tcW w:w="1999" w:type="dxa"/>
            <w:shd w:val="clear" w:color="auto" w:fill="auto"/>
            <w:tcMar>
              <w:top w:w="100" w:type="dxa"/>
              <w:left w:w="100" w:type="dxa"/>
              <w:bottom w:w="100" w:type="dxa"/>
              <w:right w:w="100" w:type="dxa"/>
            </w:tcMar>
          </w:tcPr>
          <w:p w14:paraId="10D651A0"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Érintett (és Beszélgető Partner) képmása és hangja, beszélgetés tartalma</w:t>
            </w:r>
          </w:p>
        </w:tc>
        <w:tc>
          <w:tcPr>
            <w:tcW w:w="1999" w:type="dxa"/>
            <w:shd w:val="clear" w:color="auto" w:fill="auto"/>
            <w:tcMar>
              <w:top w:w="100" w:type="dxa"/>
              <w:left w:w="100" w:type="dxa"/>
              <w:bottom w:w="100" w:type="dxa"/>
              <w:right w:w="100" w:type="dxa"/>
            </w:tcMar>
          </w:tcPr>
          <w:p w14:paraId="090622FF"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Szolgáltatás teljesítése</w:t>
            </w:r>
          </w:p>
        </w:tc>
        <w:tc>
          <w:tcPr>
            <w:tcW w:w="1999" w:type="dxa"/>
            <w:shd w:val="clear" w:color="auto" w:fill="auto"/>
            <w:tcMar>
              <w:top w:w="100" w:type="dxa"/>
              <w:left w:w="100" w:type="dxa"/>
              <w:bottom w:w="100" w:type="dxa"/>
              <w:right w:w="100" w:type="dxa"/>
            </w:tcMar>
          </w:tcPr>
          <w:p w14:paraId="4B794922"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Szerződéses kötelezettség teljesítése - GDPR 1. cikk. (6) </w:t>
            </w:r>
            <w:proofErr w:type="spellStart"/>
            <w:r>
              <w:rPr>
                <w:rFonts w:ascii="Times New Roman" w:eastAsia="Times New Roman" w:hAnsi="Times New Roman" w:cs="Times New Roman"/>
                <w:highlight w:val="white"/>
              </w:rPr>
              <w:t>bek</w:t>
            </w:r>
            <w:proofErr w:type="spellEnd"/>
            <w:r>
              <w:rPr>
                <w:rFonts w:ascii="Times New Roman" w:eastAsia="Times New Roman" w:hAnsi="Times New Roman" w:cs="Times New Roman"/>
                <w:highlight w:val="white"/>
              </w:rPr>
              <w:t>. b) pont</w:t>
            </w:r>
          </w:p>
        </w:tc>
        <w:tc>
          <w:tcPr>
            <w:tcW w:w="1999" w:type="dxa"/>
            <w:shd w:val="clear" w:color="auto" w:fill="auto"/>
            <w:tcMar>
              <w:top w:w="100" w:type="dxa"/>
              <w:left w:w="100" w:type="dxa"/>
              <w:bottom w:w="100" w:type="dxa"/>
              <w:right w:w="100" w:type="dxa"/>
            </w:tcMar>
          </w:tcPr>
          <w:p w14:paraId="06F7758C"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Érintett</w:t>
            </w:r>
          </w:p>
        </w:tc>
        <w:tc>
          <w:tcPr>
            <w:tcW w:w="1999" w:type="dxa"/>
            <w:shd w:val="clear" w:color="auto" w:fill="auto"/>
            <w:tcMar>
              <w:top w:w="100" w:type="dxa"/>
              <w:left w:w="100" w:type="dxa"/>
              <w:bottom w:w="100" w:type="dxa"/>
              <w:right w:w="100" w:type="dxa"/>
            </w:tcMar>
          </w:tcPr>
          <w:p w14:paraId="5E652751"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Videóbeszélgetés rendszer üzemeltetési és tárhely szolgáltató, mint adatfeldolgozó</w:t>
            </w:r>
          </w:p>
        </w:tc>
        <w:tc>
          <w:tcPr>
            <w:tcW w:w="1999" w:type="dxa"/>
            <w:shd w:val="clear" w:color="auto" w:fill="auto"/>
            <w:tcMar>
              <w:top w:w="100" w:type="dxa"/>
              <w:left w:w="100" w:type="dxa"/>
              <w:bottom w:w="100" w:type="dxa"/>
              <w:right w:w="100" w:type="dxa"/>
            </w:tcMar>
          </w:tcPr>
          <w:p w14:paraId="69A235C0"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Szerződés teljesítésétől számított 5 év (általános elévülési idő)</w:t>
            </w:r>
          </w:p>
        </w:tc>
      </w:tr>
      <w:tr w:rsidR="00080641" w14:paraId="19B25545" w14:textId="77777777">
        <w:tc>
          <w:tcPr>
            <w:tcW w:w="1999" w:type="dxa"/>
            <w:shd w:val="clear" w:color="auto" w:fill="auto"/>
            <w:tcMar>
              <w:top w:w="100" w:type="dxa"/>
              <w:left w:w="100" w:type="dxa"/>
              <w:bottom w:w="100" w:type="dxa"/>
              <w:right w:w="100" w:type="dxa"/>
            </w:tcMar>
          </w:tcPr>
          <w:p w14:paraId="661ED295"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Videóbeszélgetés rögzítése és elérhetővé tétele magánfelhasználás céljából, vagy 1 előre leegyeztetett fórumon való egyszeri közzététel céljából (megállapodástól függően)</w:t>
            </w:r>
          </w:p>
        </w:tc>
        <w:tc>
          <w:tcPr>
            <w:tcW w:w="1999" w:type="dxa"/>
            <w:shd w:val="clear" w:color="auto" w:fill="auto"/>
            <w:tcMar>
              <w:top w:w="100" w:type="dxa"/>
              <w:left w:w="100" w:type="dxa"/>
              <w:bottom w:w="100" w:type="dxa"/>
              <w:right w:w="100" w:type="dxa"/>
            </w:tcMar>
          </w:tcPr>
          <w:p w14:paraId="4781896D"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Érintett (és Beszélgető Partner) képmása és hangja, beszélgetés tartalma</w:t>
            </w:r>
          </w:p>
          <w:p w14:paraId="4F81F8A2"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Név</w:t>
            </w:r>
          </w:p>
          <w:p w14:paraId="482C371E"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E-mail c</w:t>
            </w:r>
            <w:r>
              <w:rPr>
                <w:rFonts w:ascii="Times New Roman" w:eastAsia="Times New Roman" w:hAnsi="Times New Roman" w:cs="Times New Roman"/>
                <w:highlight w:val="white"/>
              </w:rPr>
              <w:t>ím</w:t>
            </w:r>
          </w:p>
        </w:tc>
        <w:tc>
          <w:tcPr>
            <w:tcW w:w="1999" w:type="dxa"/>
            <w:shd w:val="clear" w:color="auto" w:fill="auto"/>
            <w:tcMar>
              <w:top w:w="100" w:type="dxa"/>
              <w:left w:w="100" w:type="dxa"/>
              <w:bottom w:w="100" w:type="dxa"/>
              <w:right w:w="100" w:type="dxa"/>
            </w:tcMar>
          </w:tcPr>
          <w:p w14:paraId="634B52B0"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Szolgáltatás teljesítése</w:t>
            </w:r>
          </w:p>
        </w:tc>
        <w:tc>
          <w:tcPr>
            <w:tcW w:w="1999" w:type="dxa"/>
            <w:shd w:val="clear" w:color="auto" w:fill="auto"/>
            <w:tcMar>
              <w:top w:w="100" w:type="dxa"/>
              <w:left w:w="100" w:type="dxa"/>
              <w:bottom w:w="100" w:type="dxa"/>
              <w:right w:w="100" w:type="dxa"/>
            </w:tcMar>
          </w:tcPr>
          <w:p w14:paraId="5BB00D24"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Szerződéses kötelezettség teljesítése - GDPR 1. cikk. (6) </w:t>
            </w:r>
            <w:proofErr w:type="spellStart"/>
            <w:r>
              <w:rPr>
                <w:rFonts w:ascii="Times New Roman" w:eastAsia="Times New Roman" w:hAnsi="Times New Roman" w:cs="Times New Roman"/>
                <w:highlight w:val="white"/>
              </w:rPr>
              <w:t>bek</w:t>
            </w:r>
            <w:proofErr w:type="spellEnd"/>
            <w:r>
              <w:rPr>
                <w:rFonts w:ascii="Times New Roman" w:eastAsia="Times New Roman" w:hAnsi="Times New Roman" w:cs="Times New Roman"/>
                <w:highlight w:val="white"/>
              </w:rPr>
              <w:t>. b) pont</w:t>
            </w:r>
          </w:p>
        </w:tc>
        <w:tc>
          <w:tcPr>
            <w:tcW w:w="1999" w:type="dxa"/>
            <w:shd w:val="clear" w:color="auto" w:fill="auto"/>
            <w:tcMar>
              <w:top w:w="100" w:type="dxa"/>
              <w:left w:w="100" w:type="dxa"/>
              <w:bottom w:w="100" w:type="dxa"/>
              <w:right w:w="100" w:type="dxa"/>
            </w:tcMar>
          </w:tcPr>
          <w:p w14:paraId="0BF50ACD"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Érintett</w:t>
            </w:r>
          </w:p>
        </w:tc>
        <w:tc>
          <w:tcPr>
            <w:tcW w:w="1999" w:type="dxa"/>
            <w:shd w:val="clear" w:color="auto" w:fill="auto"/>
            <w:tcMar>
              <w:top w:w="100" w:type="dxa"/>
              <w:left w:w="100" w:type="dxa"/>
              <w:bottom w:w="100" w:type="dxa"/>
              <w:right w:w="100" w:type="dxa"/>
            </w:tcMar>
          </w:tcPr>
          <w:p w14:paraId="52AC2374"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Videóbeszélgetés rendszer üzemeltetési és tárhely szolgáltató, mint adatfeldolgozó</w:t>
            </w:r>
          </w:p>
          <w:p w14:paraId="30D8EFD5" w14:textId="77777777" w:rsidR="00080641" w:rsidRDefault="00080641">
            <w:pPr>
              <w:rPr>
                <w:rFonts w:ascii="Times New Roman" w:eastAsia="Times New Roman" w:hAnsi="Times New Roman" w:cs="Times New Roman"/>
                <w:b/>
                <w:highlight w:val="white"/>
              </w:rPr>
            </w:pPr>
          </w:p>
          <w:p w14:paraId="0D759E4A" w14:textId="77777777" w:rsidR="00080641" w:rsidRDefault="00BA7E1F">
            <w:pPr>
              <w:pBdr>
                <w:top w:val="nil"/>
                <w:left w:val="nil"/>
                <w:bottom w:val="nil"/>
                <w:right w:val="nil"/>
                <w:between w:val="nil"/>
              </w:pBdr>
              <w:rPr>
                <w:rFonts w:ascii="Times New Roman" w:eastAsia="Times New Roman" w:hAnsi="Times New Roman" w:cs="Times New Roman"/>
                <w:shd w:val="clear" w:color="auto" w:fill="FF9900"/>
              </w:rPr>
            </w:pPr>
            <w:r>
              <w:rPr>
                <w:rFonts w:ascii="Times New Roman" w:eastAsia="Times New Roman" w:hAnsi="Times New Roman" w:cs="Times New Roman"/>
                <w:highlight w:val="white"/>
              </w:rPr>
              <w:t xml:space="preserve">Levelezési rendszer szolgáltató, mint adatfeldolgozó </w:t>
            </w:r>
          </w:p>
          <w:p w14:paraId="7446438A" w14:textId="77777777" w:rsidR="00080641" w:rsidRDefault="00080641">
            <w:pPr>
              <w:pBdr>
                <w:top w:val="nil"/>
                <w:left w:val="nil"/>
                <w:bottom w:val="nil"/>
                <w:right w:val="nil"/>
                <w:between w:val="nil"/>
              </w:pBdr>
              <w:rPr>
                <w:rFonts w:ascii="Times New Roman" w:eastAsia="Times New Roman" w:hAnsi="Times New Roman" w:cs="Times New Roman"/>
                <w:highlight w:val="yellow"/>
              </w:rPr>
            </w:pPr>
          </w:p>
        </w:tc>
        <w:tc>
          <w:tcPr>
            <w:tcW w:w="1999" w:type="dxa"/>
            <w:shd w:val="clear" w:color="auto" w:fill="auto"/>
            <w:tcMar>
              <w:top w:w="100" w:type="dxa"/>
              <w:left w:w="100" w:type="dxa"/>
              <w:bottom w:w="100" w:type="dxa"/>
              <w:right w:w="100" w:type="dxa"/>
            </w:tcMar>
          </w:tcPr>
          <w:p w14:paraId="4699E9FC"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Szerződés</w:t>
            </w:r>
            <w:r>
              <w:rPr>
                <w:rFonts w:ascii="Times New Roman" w:eastAsia="Times New Roman" w:hAnsi="Times New Roman" w:cs="Times New Roman"/>
                <w:highlight w:val="white"/>
              </w:rPr>
              <w:t xml:space="preserve"> teljesítésétől számított 5 év (általános elévülési idő)</w:t>
            </w:r>
          </w:p>
        </w:tc>
      </w:tr>
      <w:tr w:rsidR="00080641" w14:paraId="7D7C697E" w14:textId="77777777">
        <w:tc>
          <w:tcPr>
            <w:tcW w:w="1999" w:type="dxa"/>
            <w:shd w:val="clear" w:color="auto" w:fill="auto"/>
            <w:tcMar>
              <w:top w:w="100" w:type="dxa"/>
              <w:left w:w="100" w:type="dxa"/>
              <w:bottom w:w="100" w:type="dxa"/>
              <w:right w:w="100" w:type="dxa"/>
            </w:tcMar>
          </w:tcPr>
          <w:p w14:paraId="697E010B"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3 perces vágott anyag elkészítése és elérhetővé tétele</w:t>
            </w:r>
          </w:p>
        </w:tc>
        <w:tc>
          <w:tcPr>
            <w:tcW w:w="1999" w:type="dxa"/>
            <w:shd w:val="clear" w:color="auto" w:fill="auto"/>
            <w:tcMar>
              <w:top w:w="100" w:type="dxa"/>
              <w:left w:w="100" w:type="dxa"/>
              <w:bottom w:w="100" w:type="dxa"/>
              <w:right w:w="100" w:type="dxa"/>
            </w:tcMar>
          </w:tcPr>
          <w:p w14:paraId="21FB000E"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Érintett (és Beszélgető Partner) képmása és hangja, beszélgetés tartalma</w:t>
            </w:r>
          </w:p>
          <w:p w14:paraId="353DD2A2"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Név</w:t>
            </w:r>
          </w:p>
          <w:p w14:paraId="1FC65783"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E-mail cím</w:t>
            </w:r>
          </w:p>
        </w:tc>
        <w:tc>
          <w:tcPr>
            <w:tcW w:w="1999" w:type="dxa"/>
            <w:shd w:val="clear" w:color="auto" w:fill="auto"/>
            <w:tcMar>
              <w:top w:w="100" w:type="dxa"/>
              <w:left w:w="100" w:type="dxa"/>
              <w:bottom w:w="100" w:type="dxa"/>
              <w:right w:w="100" w:type="dxa"/>
            </w:tcMar>
          </w:tcPr>
          <w:p w14:paraId="1717FB15"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Szolgáltatás teljesítése</w:t>
            </w:r>
          </w:p>
        </w:tc>
        <w:tc>
          <w:tcPr>
            <w:tcW w:w="1999" w:type="dxa"/>
            <w:shd w:val="clear" w:color="auto" w:fill="auto"/>
            <w:tcMar>
              <w:top w:w="100" w:type="dxa"/>
              <w:left w:w="100" w:type="dxa"/>
              <w:bottom w:w="100" w:type="dxa"/>
              <w:right w:w="100" w:type="dxa"/>
            </w:tcMar>
          </w:tcPr>
          <w:p w14:paraId="0E081AD7"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Szerződéses kötelezettség teljesítése - GDPR 1. cikk. (6) </w:t>
            </w:r>
            <w:proofErr w:type="spellStart"/>
            <w:r>
              <w:rPr>
                <w:rFonts w:ascii="Times New Roman" w:eastAsia="Times New Roman" w:hAnsi="Times New Roman" w:cs="Times New Roman"/>
                <w:highlight w:val="white"/>
              </w:rPr>
              <w:t>bek</w:t>
            </w:r>
            <w:proofErr w:type="spellEnd"/>
            <w:r>
              <w:rPr>
                <w:rFonts w:ascii="Times New Roman" w:eastAsia="Times New Roman" w:hAnsi="Times New Roman" w:cs="Times New Roman"/>
                <w:highlight w:val="white"/>
              </w:rPr>
              <w:t>. b) pont</w:t>
            </w:r>
          </w:p>
        </w:tc>
        <w:tc>
          <w:tcPr>
            <w:tcW w:w="1999" w:type="dxa"/>
            <w:shd w:val="clear" w:color="auto" w:fill="auto"/>
            <w:tcMar>
              <w:top w:w="100" w:type="dxa"/>
              <w:left w:w="100" w:type="dxa"/>
              <w:bottom w:w="100" w:type="dxa"/>
              <w:right w:w="100" w:type="dxa"/>
            </w:tcMar>
          </w:tcPr>
          <w:p w14:paraId="67FA6526"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Érintett</w:t>
            </w:r>
          </w:p>
        </w:tc>
        <w:tc>
          <w:tcPr>
            <w:tcW w:w="1999" w:type="dxa"/>
            <w:shd w:val="clear" w:color="auto" w:fill="auto"/>
            <w:tcMar>
              <w:top w:w="100" w:type="dxa"/>
              <w:left w:w="100" w:type="dxa"/>
              <w:bottom w:w="100" w:type="dxa"/>
              <w:right w:w="100" w:type="dxa"/>
            </w:tcMar>
          </w:tcPr>
          <w:p w14:paraId="0C0741BE"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Videóbeszélgetés rendszer üzemeltetési és tárhely szolgáltató, </w:t>
            </w:r>
            <w:r>
              <w:rPr>
                <w:rFonts w:ascii="Times New Roman" w:eastAsia="Times New Roman" w:hAnsi="Times New Roman" w:cs="Times New Roman"/>
                <w:highlight w:val="white"/>
              </w:rPr>
              <w:t>mint adatfeldolgozó</w:t>
            </w:r>
          </w:p>
          <w:p w14:paraId="0D71CED3" w14:textId="77777777" w:rsidR="00080641" w:rsidRDefault="00080641">
            <w:pPr>
              <w:rPr>
                <w:rFonts w:ascii="Times New Roman" w:eastAsia="Times New Roman" w:hAnsi="Times New Roman" w:cs="Times New Roman"/>
                <w:highlight w:val="white"/>
              </w:rPr>
            </w:pPr>
          </w:p>
          <w:p w14:paraId="62181BFD" w14:textId="77777777" w:rsidR="00080641" w:rsidRDefault="00BA7E1F">
            <w:pPr>
              <w:pBdr>
                <w:top w:val="nil"/>
                <w:left w:val="nil"/>
                <w:bottom w:val="nil"/>
                <w:right w:val="nil"/>
                <w:between w:val="nil"/>
              </w:pBdr>
              <w:rPr>
                <w:rFonts w:ascii="Times New Roman" w:eastAsia="Times New Roman" w:hAnsi="Times New Roman" w:cs="Times New Roman"/>
                <w:shd w:val="clear" w:color="auto" w:fill="FF9900"/>
              </w:rPr>
            </w:pPr>
            <w:r>
              <w:rPr>
                <w:rFonts w:ascii="Times New Roman" w:eastAsia="Times New Roman" w:hAnsi="Times New Roman" w:cs="Times New Roman"/>
                <w:highlight w:val="white"/>
              </w:rPr>
              <w:t>Levelezési rendszer szolgáltató, mint adatfeldolgozó</w:t>
            </w:r>
          </w:p>
        </w:tc>
        <w:tc>
          <w:tcPr>
            <w:tcW w:w="1999" w:type="dxa"/>
            <w:shd w:val="clear" w:color="auto" w:fill="auto"/>
            <w:tcMar>
              <w:top w:w="100" w:type="dxa"/>
              <w:left w:w="100" w:type="dxa"/>
              <w:bottom w:w="100" w:type="dxa"/>
              <w:right w:w="100" w:type="dxa"/>
            </w:tcMar>
          </w:tcPr>
          <w:p w14:paraId="51F6A09C"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Szerződés teljesítésétől számított 5 év (általános elévülési idő)</w:t>
            </w:r>
          </w:p>
        </w:tc>
      </w:tr>
    </w:tbl>
    <w:p w14:paraId="28E80B66" w14:textId="77777777" w:rsidR="00080641" w:rsidRDefault="00080641">
      <w:pPr>
        <w:ind w:right="-4"/>
        <w:jc w:val="both"/>
        <w:rPr>
          <w:rFonts w:ascii="Times New Roman" w:eastAsia="Times New Roman" w:hAnsi="Times New Roman" w:cs="Times New Roman"/>
          <w:b/>
        </w:rPr>
      </w:pPr>
    </w:p>
    <w:p w14:paraId="690A0F02" w14:textId="77777777" w:rsidR="00080641" w:rsidRDefault="00BA7E1F">
      <w:pPr>
        <w:numPr>
          <w:ilvl w:val="0"/>
          <w:numId w:val="5"/>
        </w:numPr>
        <w:ind w:right="-4"/>
        <w:jc w:val="both"/>
        <w:rPr>
          <w:rFonts w:ascii="Times New Roman" w:eastAsia="Times New Roman" w:hAnsi="Times New Roman" w:cs="Times New Roman"/>
        </w:rPr>
      </w:pPr>
      <w:r>
        <w:rPr>
          <w:rFonts w:ascii="Times New Roman" w:eastAsia="Times New Roman" w:hAnsi="Times New Roman" w:cs="Times New Roman"/>
          <w:b/>
        </w:rPr>
        <w:t>Panaszkezelés</w:t>
      </w:r>
    </w:p>
    <w:p w14:paraId="41EEC074" w14:textId="77777777" w:rsidR="00080641" w:rsidRDefault="00080641">
      <w:pPr>
        <w:ind w:right="-4"/>
        <w:jc w:val="both"/>
        <w:rPr>
          <w:rFonts w:ascii="Times New Roman" w:eastAsia="Times New Roman" w:hAnsi="Times New Roman" w:cs="Times New Roman"/>
          <w:b/>
        </w:rPr>
      </w:pPr>
    </w:p>
    <w:p w14:paraId="7F59FE39" w14:textId="77777777" w:rsidR="00080641" w:rsidRDefault="00BA7E1F">
      <w:pPr>
        <w:widowControl/>
        <w:jc w:val="both"/>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Talky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w:t>
      </w:r>
      <w:proofErr w:type="spellEnd"/>
      <w:r>
        <w:rPr>
          <w:rFonts w:ascii="Times New Roman" w:eastAsia="Times New Roman" w:hAnsi="Times New Roman" w:cs="Times New Roman"/>
        </w:rPr>
        <w:t xml:space="preserve"> használatával kapcsolatos bármely panasz esetén kérjük, vegye fel velünk a kapcsolato</w:t>
      </w:r>
      <w:r>
        <w:rPr>
          <w:rFonts w:ascii="Times New Roman" w:eastAsia="Times New Roman" w:hAnsi="Times New Roman" w:cs="Times New Roman"/>
          <w:highlight w:val="white"/>
        </w:rPr>
        <w:t xml:space="preserve">t az </w:t>
      </w:r>
      <w:hyperlink r:id="rId12">
        <w:r>
          <w:rPr>
            <w:rFonts w:ascii="Times New Roman" w:eastAsia="Times New Roman" w:hAnsi="Times New Roman" w:cs="Times New Roman"/>
            <w:b/>
            <w:highlight w:val="white"/>
          </w:rPr>
          <w:t>info@talkymode.</w:t>
        </w:r>
      </w:hyperlink>
      <w:r>
        <w:rPr>
          <w:rFonts w:ascii="Times New Roman" w:eastAsia="Times New Roman" w:hAnsi="Times New Roman" w:cs="Times New Roman"/>
          <w:b/>
          <w:highlight w:val="white"/>
        </w:rPr>
        <w:t xml:space="preserve">com </w:t>
      </w:r>
      <w:r>
        <w:rPr>
          <w:rFonts w:ascii="Times New Roman" w:eastAsia="Times New Roman" w:hAnsi="Times New Roman" w:cs="Times New Roman"/>
        </w:rPr>
        <w:t xml:space="preserve"> e-mail címen vagy írjon a</w:t>
      </w:r>
      <w:r>
        <w:rPr>
          <w:rFonts w:ascii="Times New Roman" w:eastAsia="Times New Roman" w:hAnsi="Times New Roman" w:cs="Times New Roman"/>
          <w:b/>
          <w:highlight w:val="white"/>
        </w:rPr>
        <w:t xml:space="preserve"> 1036 Budapest, Bécsi út 85. fszt. 5. </w:t>
      </w:r>
      <w:r>
        <w:rPr>
          <w:rFonts w:ascii="Times New Roman" w:eastAsia="Times New Roman" w:hAnsi="Times New Roman" w:cs="Times New Roman"/>
        </w:rPr>
        <w:t>postacímünkre. Ha lehetség</w:t>
      </w:r>
      <w:r>
        <w:rPr>
          <w:rFonts w:ascii="Times New Roman" w:eastAsia="Times New Roman" w:hAnsi="Times New Roman" w:cs="Times New Roman"/>
        </w:rPr>
        <w:t>es, azonnal kivizsgáljuk és orvosolja a panaszt. Panaszkezelésre egyebekben az ÁSZF-ben rögzített szabályok irányadóak.</w:t>
      </w:r>
    </w:p>
    <w:p w14:paraId="3A7AD9FA" w14:textId="77777777" w:rsidR="00080641" w:rsidRDefault="00080641">
      <w:pPr>
        <w:widowControl/>
        <w:jc w:val="both"/>
        <w:rPr>
          <w:rFonts w:ascii="Times New Roman" w:eastAsia="Times New Roman" w:hAnsi="Times New Roman" w:cs="Times New Roman"/>
        </w:rPr>
      </w:pPr>
    </w:p>
    <w:tbl>
      <w:tblPr>
        <w:tblStyle w:val="aff9"/>
        <w:tblW w:w="139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9"/>
        <w:gridCol w:w="1999"/>
        <w:gridCol w:w="2000"/>
        <w:gridCol w:w="2000"/>
        <w:gridCol w:w="2000"/>
        <w:gridCol w:w="2000"/>
        <w:gridCol w:w="2000"/>
      </w:tblGrid>
      <w:tr w:rsidR="00080641" w14:paraId="38173404" w14:textId="77777777">
        <w:tc>
          <w:tcPr>
            <w:tcW w:w="1999" w:type="dxa"/>
            <w:shd w:val="clear" w:color="auto" w:fill="auto"/>
            <w:tcMar>
              <w:top w:w="100" w:type="dxa"/>
              <w:left w:w="100" w:type="dxa"/>
              <w:bottom w:w="100" w:type="dxa"/>
              <w:right w:w="100" w:type="dxa"/>
            </w:tcMar>
          </w:tcPr>
          <w:p w14:paraId="16091CAC"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leírása</w:t>
            </w:r>
          </w:p>
        </w:tc>
        <w:tc>
          <w:tcPr>
            <w:tcW w:w="1999" w:type="dxa"/>
            <w:shd w:val="clear" w:color="auto" w:fill="auto"/>
            <w:tcMar>
              <w:top w:w="100" w:type="dxa"/>
              <w:left w:w="100" w:type="dxa"/>
              <w:bottom w:w="100" w:type="dxa"/>
              <w:right w:w="100" w:type="dxa"/>
            </w:tcMar>
          </w:tcPr>
          <w:p w14:paraId="769DA595"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 xml:space="preserve">Kezelt adatok köre </w:t>
            </w:r>
          </w:p>
        </w:tc>
        <w:tc>
          <w:tcPr>
            <w:tcW w:w="2000" w:type="dxa"/>
            <w:shd w:val="clear" w:color="auto" w:fill="auto"/>
            <w:tcMar>
              <w:top w:w="100" w:type="dxa"/>
              <w:left w:w="100" w:type="dxa"/>
              <w:bottom w:w="100" w:type="dxa"/>
              <w:right w:w="100" w:type="dxa"/>
            </w:tcMar>
          </w:tcPr>
          <w:p w14:paraId="18E640B0"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célja</w:t>
            </w:r>
          </w:p>
        </w:tc>
        <w:tc>
          <w:tcPr>
            <w:tcW w:w="2000" w:type="dxa"/>
            <w:shd w:val="clear" w:color="auto" w:fill="auto"/>
            <w:tcMar>
              <w:top w:w="100" w:type="dxa"/>
              <w:left w:w="100" w:type="dxa"/>
              <w:bottom w:w="100" w:type="dxa"/>
              <w:right w:w="100" w:type="dxa"/>
            </w:tcMar>
          </w:tcPr>
          <w:p w14:paraId="544C67A5"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jogalapja</w:t>
            </w:r>
          </w:p>
        </w:tc>
        <w:tc>
          <w:tcPr>
            <w:tcW w:w="2000" w:type="dxa"/>
            <w:shd w:val="clear" w:color="auto" w:fill="auto"/>
            <w:tcMar>
              <w:top w:w="100" w:type="dxa"/>
              <w:left w:w="100" w:type="dxa"/>
              <w:bottom w:w="100" w:type="dxa"/>
              <w:right w:w="100" w:type="dxa"/>
            </w:tcMar>
          </w:tcPr>
          <w:p w14:paraId="1230F844"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Adatok forrása</w:t>
            </w:r>
          </w:p>
        </w:tc>
        <w:tc>
          <w:tcPr>
            <w:tcW w:w="2000" w:type="dxa"/>
            <w:shd w:val="clear" w:color="auto" w:fill="auto"/>
            <w:tcMar>
              <w:top w:w="100" w:type="dxa"/>
              <w:left w:w="100" w:type="dxa"/>
              <w:bottom w:w="100" w:type="dxa"/>
              <w:right w:w="100" w:type="dxa"/>
            </w:tcMar>
          </w:tcPr>
          <w:p w14:paraId="7BB0FB93"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címzettjei</w:t>
            </w:r>
          </w:p>
        </w:tc>
        <w:tc>
          <w:tcPr>
            <w:tcW w:w="2000" w:type="dxa"/>
            <w:shd w:val="clear" w:color="auto" w:fill="auto"/>
            <w:tcMar>
              <w:top w:w="100" w:type="dxa"/>
              <w:left w:w="100" w:type="dxa"/>
              <w:bottom w:w="100" w:type="dxa"/>
              <w:right w:w="100" w:type="dxa"/>
            </w:tcMar>
          </w:tcPr>
          <w:p w14:paraId="4FB0436B"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Adattárolás időtartama</w:t>
            </w:r>
          </w:p>
        </w:tc>
      </w:tr>
      <w:tr w:rsidR="00080641" w14:paraId="0B3BE068" w14:textId="77777777">
        <w:tc>
          <w:tcPr>
            <w:tcW w:w="1999" w:type="dxa"/>
            <w:shd w:val="clear" w:color="auto" w:fill="auto"/>
            <w:tcMar>
              <w:top w:w="100" w:type="dxa"/>
              <w:left w:w="100" w:type="dxa"/>
              <w:bottom w:w="100" w:type="dxa"/>
              <w:right w:w="100" w:type="dxa"/>
            </w:tcMar>
          </w:tcPr>
          <w:p w14:paraId="6D33569E"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Panaszkezelés</w:t>
            </w:r>
          </w:p>
        </w:tc>
        <w:tc>
          <w:tcPr>
            <w:tcW w:w="1999" w:type="dxa"/>
            <w:shd w:val="clear" w:color="auto" w:fill="auto"/>
            <w:tcMar>
              <w:top w:w="100" w:type="dxa"/>
              <w:left w:w="100" w:type="dxa"/>
              <w:bottom w:w="100" w:type="dxa"/>
              <w:right w:w="100" w:type="dxa"/>
            </w:tcMar>
          </w:tcPr>
          <w:p w14:paraId="658ECB14"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Név</w:t>
            </w:r>
          </w:p>
          <w:p w14:paraId="3211BCD2"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Lakcím (postai úton érkező panasz esetén)</w:t>
            </w:r>
          </w:p>
          <w:p w14:paraId="6D85961C"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Telefonszám (nem kötelező)</w:t>
            </w:r>
          </w:p>
          <w:p w14:paraId="38DC9780"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E-mail cím (e-mailben érkező panasz esetén)</w:t>
            </w:r>
          </w:p>
          <w:p w14:paraId="01ACCF90"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Dátum</w:t>
            </w:r>
          </w:p>
          <w:p w14:paraId="5DA3746B"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Panasz tartalma </w:t>
            </w:r>
          </w:p>
          <w:p w14:paraId="62B6140C" w14:textId="77777777" w:rsidR="00080641" w:rsidRDefault="00080641">
            <w:pPr>
              <w:rPr>
                <w:rFonts w:ascii="Times New Roman" w:eastAsia="Times New Roman" w:hAnsi="Times New Roman" w:cs="Times New Roman"/>
                <w:highlight w:val="white"/>
              </w:rPr>
            </w:pPr>
          </w:p>
        </w:tc>
        <w:tc>
          <w:tcPr>
            <w:tcW w:w="2000" w:type="dxa"/>
            <w:shd w:val="clear" w:color="auto" w:fill="auto"/>
            <w:tcMar>
              <w:top w:w="100" w:type="dxa"/>
              <w:left w:w="100" w:type="dxa"/>
              <w:bottom w:w="100" w:type="dxa"/>
              <w:right w:w="100" w:type="dxa"/>
            </w:tcMar>
          </w:tcPr>
          <w:p w14:paraId="7E2C05C5"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Panaszkezelés</w:t>
            </w:r>
          </w:p>
        </w:tc>
        <w:tc>
          <w:tcPr>
            <w:tcW w:w="2000" w:type="dxa"/>
            <w:shd w:val="clear" w:color="auto" w:fill="auto"/>
            <w:tcMar>
              <w:top w:w="100" w:type="dxa"/>
              <w:left w:w="100" w:type="dxa"/>
              <w:bottom w:w="100" w:type="dxa"/>
              <w:right w:w="100" w:type="dxa"/>
            </w:tcMar>
          </w:tcPr>
          <w:p w14:paraId="79E6489B" w14:textId="77777777" w:rsidR="00080641" w:rsidRDefault="00BA7E1F">
            <w:pPr>
              <w:spacing w:before="240" w:after="240" w:line="276" w:lineRule="auto"/>
              <w:ind w:right="-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Jogszabály: Fogyasztóvédelmi tv. 17/A-17/B. § - GDPR 6. cikk (1) </w:t>
            </w:r>
            <w:proofErr w:type="spellStart"/>
            <w:r>
              <w:rPr>
                <w:rFonts w:ascii="Times New Roman" w:eastAsia="Times New Roman" w:hAnsi="Times New Roman" w:cs="Times New Roman"/>
                <w:highlight w:val="white"/>
              </w:rPr>
              <w:t>bek</w:t>
            </w:r>
            <w:proofErr w:type="spellEnd"/>
            <w:r>
              <w:rPr>
                <w:rFonts w:ascii="Times New Roman" w:eastAsia="Times New Roman" w:hAnsi="Times New Roman" w:cs="Times New Roman"/>
                <w:highlight w:val="white"/>
              </w:rPr>
              <w:t>. c) pont</w:t>
            </w:r>
          </w:p>
          <w:p w14:paraId="127C4DD5" w14:textId="77777777" w:rsidR="00080641" w:rsidRDefault="00080641">
            <w:pPr>
              <w:rPr>
                <w:rFonts w:ascii="Times New Roman" w:eastAsia="Times New Roman" w:hAnsi="Times New Roman" w:cs="Times New Roman"/>
                <w:highlight w:val="white"/>
              </w:rPr>
            </w:pPr>
          </w:p>
        </w:tc>
        <w:tc>
          <w:tcPr>
            <w:tcW w:w="2000" w:type="dxa"/>
            <w:shd w:val="clear" w:color="auto" w:fill="auto"/>
            <w:tcMar>
              <w:top w:w="100" w:type="dxa"/>
              <w:left w:w="100" w:type="dxa"/>
              <w:bottom w:w="100" w:type="dxa"/>
              <w:right w:w="100" w:type="dxa"/>
            </w:tcMar>
          </w:tcPr>
          <w:p w14:paraId="45C2B108"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Érintett</w:t>
            </w:r>
          </w:p>
        </w:tc>
        <w:tc>
          <w:tcPr>
            <w:tcW w:w="2000" w:type="dxa"/>
            <w:shd w:val="clear" w:color="auto" w:fill="auto"/>
            <w:tcMar>
              <w:top w:w="100" w:type="dxa"/>
              <w:left w:w="100" w:type="dxa"/>
              <w:bottom w:w="100" w:type="dxa"/>
              <w:right w:w="100" w:type="dxa"/>
            </w:tcMar>
          </w:tcPr>
          <w:p w14:paraId="590E52C7"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rPr>
              <w:t>Levelezési rendszer szolgáltató, mint adatfeldolgozó</w:t>
            </w:r>
          </w:p>
          <w:p w14:paraId="158A7217" w14:textId="77777777" w:rsidR="00080641" w:rsidRDefault="00080641">
            <w:pPr>
              <w:rPr>
                <w:rFonts w:ascii="Times New Roman" w:eastAsia="Times New Roman" w:hAnsi="Times New Roman" w:cs="Times New Roman"/>
                <w:highlight w:val="white"/>
              </w:rPr>
            </w:pPr>
          </w:p>
          <w:p w14:paraId="7B478F01" w14:textId="77777777" w:rsidR="00080641" w:rsidRDefault="00BA7E1F">
            <w:pPr>
              <w:rPr>
                <w:rFonts w:ascii="Times New Roman" w:eastAsia="Times New Roman" w:hAnsi="Times New Roman" w:cs="Times New Roman"/>
              </w:rPr>
            </w:pPr>
            <w:r>
              <w:rPr>
                <w:rFonts w:ascii="Times New Roman" w:eastAsia="Times New Roman" w:hAnsi="Times New Roman" w:cs="Times New Roman"/>
                <w:highlight w:val="white"/>
              </w:rPr>
              <w:t xml:space="preserve">Postai válaszküldemény esetén Magyar Posta </w:t>
            </w:r>
            <w:r>
              <w:rPr>
                <w:rFonts w:ascii="Times New Roman" w:eastAsia="Times New Roman" w:hAnsi="Times New Roman" w:cs="Times New Roman"/>
              </w:rPr>
              <w:t>Zrt., mint önálló adatkezelő</w:t>
            </w:r>
          </w:p>
          <w:p w14:paraId="0346117A" w14:textId="77777777" w:rsidR="00080641" w:rsidRDefault="00080641">
            <w:pPr>
              <w:rPr>
                <w:rFonts w:ascii="Times New Roman" w:eastAsia="Times New Roman" w:hAnsi="Times New Roman" w:cs="Times New Roman"/>
                <w:highlight w:val="white"/>
              </w:rPr>
            </w:pPr>
          </w:p>
        </w:tc>
        <w:tc>
          <w:tcPr>
            <w:tcW w:w="2000" w:type="dxa"/>
            <w:shd w:val="clear" w:color="auto" w:fill="auto"/>
            <w:tcMar>
              <w:top w:w="100" w:type="dxa"/>
              <w:left w:w="100" w:type="dxa"/>
              <w:bottom w:w="100" w:type="dxa"/>
              <w:right w:w="100" w:type="dxa"/>
            </w:tcMar>
          </w:tcPr>
          <w:p w14:paraId="32192F64"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Panasz elbírálását és megválaszolását köv</w:t>
            </w:r>
            <w:r>
              <w:rPr>
                <w:rFonts w:ascii="Times New Roman" w:eastAsia="Times New Roman" w:hAnsi="Times New Roman" w:cs="Times New Roman"/>
                <w:highlight w:val="white"/>
              </w:rPr>
              <w:t xml:space="preserve">ető 5 év. </w:t>
            </w:r>
          </w:p>
        </w:tc>
      </w:tr>
      <w:tr w:rsidR="00080641" w14:paraId="1EA36A63" w14:textId="77777777">
        <w:tc>
          <w:tcPr>
            <w:tcW w:w="1999" w:type="dxa"/>
            <w:shd w:val="clear" w:color="auto" w:fill="auto"/>
            <w:tcMar>
              <w:top w:w="100" w:type="dxa"/>
              <w:left w:w="100" w:type="dxa"/>
              <w:bottom w:w="100" w:type="dxa"/>
              <w:right w:w="100" w:type="dxa"/>
            </w:tcMar>
          </w:tcPr>
          <w:p w14:paraId="131CAE6E" w14:textId="77777777" w:rsidR="00080641" w:rsidRDefault="00BA7E1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Panasz - jegyzőkönyv</w:t>
            </w:r>
          </w:p>
        </w:tc>
        <w:tc>
          <w:tcPr>
            <w:tcW w:w="1999" w:type="dxa"/>
            <w:shd w:val="clear" w:color="auto" w:fill="auto"/>
            <w:tcMar>
              <w:top w:w="100" w:type="dxa"/>
              <w:left w:w="100" w:type="dxa"/>
              <w:bottom w:w="100" w:type="dxa"/>
              <w:right w:w="100" w:type="dxa"/>
            </w:tcMar>
          </w:tcPr>
          <w:p w14:paraId="4E5C71B9"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Név, lakcím</w:t>
            </w:r>
          </w:p>
          <w:p w14:paraId="4B83B626"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A panasz előterjesztésének helye, ideje, módja,</w:t>
            </w:r>
          </w:p>
          <w:p w14:paraId="16EFB7E2"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A panasz részletes leírása, a bemutatott iratok, dokumentumok és egyéb bizonyítékok jegyzéke,</w:t>
            </w:r>
          </w:p>
          <w:p w14:paraId="056E180C"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Adatkezelő nyilatkozata a fogyasztó panaszával kapcsolatos álláspontjáról</w:t>
            </w:r>
          </w:p>
          <w:p w14:paraId="6B9D27A6" w14:textId="77777777" w:rsidR="00080641" w:rsidRDefault="00BA7E1F">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A jegyzőkönyv felvételének helye, ideje</w:t>
            </w:r>
          </w:p>
        </w:tc>
        <w:tc>
          <w:tcPr>
            <w:tcW w:w="2000" w:type="dxa"/>
            <w:shd w:val="clear" w:color="auto" w:fill="auto"/>
            <w:tcMar>
              <w:top w:w="100" w:type="dxa"/>
              <w:left w:w="100" w:type="dxa"/>
              <w:bottom w:w="100" w:type="dxa"/>
              <w:right w:w="100" w:type="dxa"/>
            </w:tcMar>
          </w:tcPr>
          <w:p w14:paraId="0706FA5A" w14:textId="77777777" w:rsidR="00080641" w:rsidRDefault="00BA7E1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Panaszkezelés</w:t>
            </w:r>
          </w:p>
        </w:tc>
        <w:tc>
          <w:tcPr>
            <w:tcW w:w="2000" w:type="dxa"/>
            <w:shd w:val="clear" w:color="auto" w:fill="auto"/>
            <w:tcMar>
              <w:top w:w="100" w:type="dxa"/>
              <w:left w:w="100" w:type="dxa"/>
              <w:bottom w:w="100" w:type="dxa"/>
              <w:right w:w="100" w:type="dxa"/>
            </w:tcMar>
          </w:tcPr>
          <w:p w14:paraId="31BF09AA" w14:textId="77777777" w:rsidR="00080641" w:rsidRDefault="00BA7E1F">
            <w:pPr>
              <w:spacing w:before="240" w:after="240" w:line="276" w:lineRule="auto"/>
              <w:ind w:right="-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Jogszabály: Fogyasztóvédelmi tv. 17/A-17/B. § - GDPR 6. cikk (1) </w:t>
            </w:r>
            <w:proofErr w:type="spellStart"/>
            <w:r>
              <w:rPr>
                <w:rFonts w:ascii="Times New Roman" w:eastAsia="Times New Roman" w:hAnsi="Times New Roman" w:cs="Times New Roman"/>
                <w:highlight w:val="white"/>
              </w:rPr>
              <w:t>bek</w:t>
            </w:r>
            <w:proofErr w:type="spellEnd"/>
            <w:r>
              <w:rPr>
                <w:rFonts w:ascii="Times New Roman" w:eastAsia="Times New Roman" w:hAnsi="Times New Roman" w:cs="Times New Roman"/>
                <w:highlight w:val="white"/>
              </w:rPr>
              <w:t>. c) pont</w:t>
            </w:r>
          </w:p>
          <w:p w14:paraId="08E296BA" w14:textId="77777777" w:rsidR="00080641" w:rsidRDefault="00080641">
            <w:pPr>
              <w:rPr>
                <w:rFonts w:ascii="Times New Roman" w:eastAsia="Times New Roman" w:hAnsi="Times New Roman" w:cs="Times New Roman"/>
                <w:highlight w:val="white"/>
              </w:rPr>
            </w:pPr>
          </w:p>
        </w:tc>
        <w:tc>
          <w:tcPr>
            <w:tcW w:w="2000" w:type="dxa"/>
            <w:shd w:val="clear" w:color="auto" w:fill="auto"/>
            <w:tcMar>
              <w:top w:w="100" w:type="dxa"/>
              <w:left w:w="100" w:type="dxa"/>
              <w:bottom w:w="100" w:type="dxa"/>
              <w:right w:w="100" w:type="dxa"/>
            </w:tcMar>
          </w:tcPr>
          <w:p w14:paraId="77BD1A7C"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Érintett</w:t>
            </w:r>
          </w:p>
        </w:tc>
        <w:tc>
          <w:tcPr>
            <w:tcW w:w="2000" w:type="dxa"/>
            <w:shd w:val="clear" w:color="auto" w:fill="auto"/>
            <w:tcMar>
              <w:top w:w="100" w:type="dxa"/>
              <w:left w:w="100" w:type="dxa"/>
              <w:bottom w:w="100" w:type="dxa"/>
              <w:right w:w="100" w:type="dxa"/>
            </w:tcMar>
          </w:tcPr>
          <w:p w14:paraId="2CADFABD"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Hatósági ellenőrzés esetén Fogyasztóvédelmi hatóság, mint önálló adatkezelő</w:t>
            </w:r>
          </w:p>
        </w:tc>
        <w:tc>
          <w:tcPr>
            <w:tcW w:w="2000" w:type="dxa"/>
            <w:shd w:val="clear" w:color="auto" w:fill="auto"/>
            <w:tcMar>
              <w:top w:w="100" w:type="dxa"/>
              <w:left w:w="100" w:type="dxa"/>
              <w:bottom w:w="100" w:type="dxa"/>
              <w:right w:w="100" w:type="dxa"/>
            </w:tcMar>
          </w:tcPr>
          <w:p w14:paraId="2978E985" w14:textId="77777777" w:rsidR="00080641" w:rsidRDefault="00BA7E1F">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Panasz elbírálását és megválaszolását követő 5 év. </w:t>
            </w:r>
          </w:p>
        </w:tc>
      </w:tr>
    </w:tbl>
    <w:p w14:paraId="7E350DFC" w14:textId="77777777" w:rsidR="00080641" w:rsidRDefault="00080641">
      <w:pPr>
        <w:ind w:right="-4"/>
        <w:jc w:val="both"/>
        <w:rPr>
          <w:rFonts w:ascii="Times New Roman" w:eastAsia="Times New Roman" w:hAnsi="Times New Roman" w:cs="Times New Roman"/>
          <w:b/>
        </w:rPr>
      </w:pPr>
    </w:p>
    <w:p w14:paraId="54667B53" w14:textId="77777777" w:rsidR="00080641" w:rsidRDefault="00BA7E1F">
      <w:pPr>
        <w:numPr>
          <w:ilvl w:val="0"/>
          <w:numId w:val="5"/>
        </w:numPr>
        <w:ind w:right="-4"/>
        <w:jc w:val="both"/>
        <w:rPr>
          <w:rFonts w:ascii="Times New Roman" w:eastAsia="Times New Roman" w:hAnsi="Times New Roman" w:cs="Times New Roman"/>
        </w:rPr>
      </w:pPr>
      <w:r>
        <w:rPr>
          <w:rFonts w:ascii="Times New Roman" w:eastAsia="Times New Roman" w:hAnsi="Times New Roman" w:cs="Times New Roman"/>
          <w:b/>
        </w:rPr>
        <w:t>Hírlevél küldése</w:t>
      </w:r>
    </w:p>
    <w:p w14:paraId="7A9605E0" w14:textId="77777777" w:rsidR="00080641" w:rsidRDefault="00080641">
      <w:pPr>
        <w:ind w:right="-4"/>
        <w:jc w:val="both"/>
        <w:rPr>
          <w:rFonts w:ascii="Times New Roman" w:eastAsia="Times New Roman" w:hAnsi="Times New Roman" w:cs="Times New Roman"/>
          <w:b/>
        </w:rPr>
      </w:pPr>
    </w:p>
    <w:p w14:paraId="686C63B3" w14:textId="77777777" w:rsidR="00080641" w:rsidRDefault="00BA7E1F">
      <w:pPr>
        <w:ind w:right="-4"/>
        <w:jc w:val="both"/>
        <w:rPr>
          <w:rFonts w:ascii="Times New Roman" w:eastAsia="Times New Roman" w:hAnsi="Times New Roman" w:cs="Times New Roman"/>
        </w:rPr>
      </w:pPr>
      <w:r>
        <w:rPr>
          <w:rFonts w:ascii="Times New Roman" w:eastAsia="Times New Roman" w:hAnsi="Times New Roman" w:cs="Times New Roman"/>
        </w:rPr>
        <w:t>Azon érdeklődők rész</w:t>
      </w:r>
      <w:r>
        <w:rPr>
          <w:rFonts w:ascii="Times New Roman" w:eastAsia="Times New Roman" w:hAnsi="Times New Roman" w:cs="Times New Roman"/>
        </w:rPr>
        <w:t>ére, akik a regisztráció során a hírlevélre feliratkoznak, Társaságunk, mint Adatkezelő rendszeresen hírlevelet küld. A hírlevél feliratkozás teljesen önkéntes, nem feltétele a szerződéskötésnek. A Hírlevélről leiratkozni a hírlevelek végén lévő leiratkozá</w:t>
      </w:r>
      <w:r>
        <w:rPr>
          <w:rFonts w:ascii="Times New Roman" w:eastAsia="Times New Roman" w:hAnsi="Times New Roman" w:cs="Times New Roman"/>
        </w:rPr>
        <w:t xml:space="preserve">si linken is lehetséges. </w:t>
      </w:r>
    </w:p>
    <w:p w14:paraId="2139B7A6" w14:textId="77777777" w:rsidR="00080641" w:rsidRDefault="00080641">
      <w:pPr>
        <w:widowControl/>
        <w:ind w:right="-286"/>
        <w:jc w:val="both"/>
        <w:rPr>
          <w:rFonts w:ascii="Times New Roman" w:eastAsia="Times New Roman" w:hAnsi="Times New Roman" w:cs="Times New Roman"/>
          <w:highlight w:val="yellow"/>
        </w:rPr>
      </w:pPr>
    </w:p>
    <w:tbl>
      <w:tblPr>
        <w:tblStyle w:val="affa"/>
        <w:tblW w:w="139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9"/>
        <w:gridCol w:w="1999"/>
        <w:gridCol w:w="2000"/>
        <w:gridCol w:w="2000"/>
        <w:gridCol w:w="2000"/>
        <w:gridCol w:w="2000"/>
        <w:gridCol w:w="2000"/>
      </w:tblGrid>
      <w:tr w:rsidR="00080641" w14:paraId="72FB95F6" w14:textId="77777777">
        <w:tc>
          <w:tcPr>
            <w:tcW w:w="1999" w:type="dxa"/>
            <w:shd w:val="clear" w:color="auto" w:fill="auto"/>
            <w:tcMar>
              <w:top w:w="100" w:type="dxa"/>
              <w:left w:w="100" w:type="dxa"/>
              <w:bottom w:w="100" w:type="dxa"/>
              <w:right w:w="100" w:type="dxa"/>
            </w:tcMar>
          </w:tcPr>
          <w:p w14:paraId="3E472B2E"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leírása</w:t>
            </w:r>
          </w:p>
        </w:tc>
        <w:tc>
          <w:tcPr>
            <w:tcW w:w="1999" w:type="dxa"/>
            <w:shd w:val="clear" w:color="auto" w:fill="auto"/>
            <w:tcMar>
              <w:top w:w="100" w:type="dxa"/>
              <w:left w:w="100" w:type="dxa"/>
              <w:bottom w:w="100" w:type="dxa"/>
              <w:right w:w="100" w:type="dxa"/>
            </w:tcMar>
          </w:tcPr>
          <w:p w14:paraId="4B504F50"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 xml:space="preserve">Kezelt adatok köre </w:t>
            </w:r>
          </w:p>
        </w:tc>
        <w:tc>
          <w:tcPr>
            <w:tcW w:w="2000" w:type="dxa"/>
            <w:shd w:val="clear" w:color="auto" w:fill="auto"/>
            <w:tcMar>
              <w:top w:w="100" w:type="dxa"/>
              <w:left w:w="100" w:type="dxa"/>
              <w:bottom w:w="100" w:type="dxa"/>
              <w:right w:w="100" w:type="dxa"/>
            </w:tcMar>
          </w:tcPr>
          <w:p w14:paraId="62FF9477"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Adatkezelés célja</w:t>
            </w:r>
          </w:p>
        </w:tc>
        <w:tc>
          <w:tcPr>
            <w:tcW w:w="2000" w:type="dxa"/>
            <w:shd w:val="clear" w:color="auto" w:fill="auto"/>
            <w:tcMar>
              <w:top w:w="100" w:type="dxa"/>
              <w:left w:w="100" w:type="dxa"/>
              <w:bottom w:w="100" w:type="dxa"/>
              <w:right w:w="100" w:type="dxa"/>
            </w:tcMar>
          </w:tcPr>
          <w:p w14:paraId="01EF825C"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 xml:space="preserve">Adatkezelés </w:t>
            </w:r>
            <w:r>
              <w:rPr>
                <w:rFonts w:ascii="Times New Roman" w:eastAsia="Times New Roman" w:hAnsi="Times New Roman" w:cs="Times New Roman"/>
                <w:b/>
              </w:rPr>
              <w:lastRenderedPageBreak/>
              <w:t>jogalapja</w:t>
            </w:r>
          </w:p>
        </w:tc>
        <w:tc>
          <w:tcPr>
            <w:tcW w:w="2000" w:type="dxa"/>
            <w:shd w:val="clear" w:color="auto" w:fill="auto"/>
            <w:tcMar>
              <w:top w:w="100" w:type="dxa"/>
              <w:left w:w="100" w:type="dxa"/>
              <w:bottom w:w="100" w:type="dxa"/>
              <w:right w:w="100" w:type="dxa"/>
            </w:tcMar>
          </w:tcPr>
          <w:p w14:paraId="5C68B0D4"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lastRenderedPageBreak/>
              <w:t>Adatok forrása</w:t>
            </w:r>
          </w:p>
        </w:tc>
        <w:tc>
          <w:tcPr>
            <w:tcW w:w="2000" w:type="dxa"/>
            <w:shd w:val="clear" w:color="auto" w:fill="auto"/>
            <w:tcMar>
              <w:top w:w="100" w:type="dxa"/>
              <w:left w:w="100" w:type="dxa"/>
              <w:bottom w:w="100" w:type="dxa"/>
              <w:right w:w="100" w:type="dxa"/>
            </w:tcMar>
          </w:tcPr>
          <w:p w14:paraId="375491B5"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t xml:space="preserve">Adatkezelés </w:t>
            </w:r>
            <w:r>
              <w:rPr>
                <w:rFonts w:ascii="Times New Roman" w:eastAsia="Times New Roman" w:hAnsi="Times New Roman" w:cs="Times New Roman"/>
                <w:b/>
              </w:rPr>
              <w:lastRenderedPageBreak/>
              <w:t>címzettjei</w:t>
            </w:r>
          </w:p>
        </w:tc>
        <w:tc>
          <w:tcPr>
            <w:tcW w:w="2000" w:type="dxa"/>
            <w:shd w:val="clear" w:color="auto" w:fill="auto"/>
            <w:tcMar>
              <w:top w:w="100" w:type="dxa"/>
              <w:left w:w="100" w:type="dxa"/>
              <w:bottom w:w="100" w:type="dxa"/>
              <w:right w:w="100" w:type="dxa"/>
            </w:tcMar>
          </w:tcPr>
          <w:p w14:paraId="42668B52" w14:textId="77777777" w:rsidR="00080641" w:rsidRDefault="00BA7E1F">
            <w:pPr>
              <w:ind w:right="-4"/>
              <w:rPr>
                <w:rFonts w:ascii="Times New Roman" w:eastAsia="Times New Roman" w:hAnsi="Times New Roman" w:cs="Times New Roman"/>
                <w:b/>
              </w:rPr>
            </w:pPr>
            <w:r>
              <w:rPr>
                <w:rFonts w:ascii="Times New Roman" w:eastAsia="Times New Roman" w:hAnsi="Times New Roman" w:cs="Times New Roman"/>
                <w:b/>
              </w:rPr>
              <w:lastRenderedPageBreak/>
              <w:t xml:space="preserve">Adattárolás </w:t>
            </w:r>
            <w:r>
              <w:rPr>
                <w:rFonts w:ascii="Times New Roman" w:eastAsia="Times New Roman" w:hAnsi="Times New Roman" w:cs="Times New Roman"/>
                <w:b/>
              </w:rPr>
              <w:lastRenderedPageBreak/>
              <w:t>időtartama</w:t>
            </w:r>
          </w:p>
        </w:tc>
      </w:tr>
      <w:tr w:rsidR="00080641" w14:paraId="52BAE213" w14:textId="77777777">
        <w:trPr>
          <w:trHeight w:val="1909"/>
        </w:trPr>
        <w:tc>
          <w:tcPr>
            <w:tcW w:w="1999" w:type="dxa"/>
            <w:shd w:val="clear" w:color="auto" w:fill="auto"/>
            <w:tcMar>
              <w:top w:w="100" w:type="dxa"/>
              <w:left w:w="100" w:type="dxa"/>
              <w:bottom w:w="100" w:type="dxa"/>
              <w:right w:w="100" w:type="dxa"/>
            </w:tcMar>
          </w:tcPr>
          <w:p w14:paraId="38B50204" w14:textId="77777777" w:rsidR="00080641" w:rsidRDefault="00BA7E1F">
            <w:pPr>
              <w:ind w:right="-4"/>
              <w:jc w:val="both"/>
              <w:rPr>
                <w:rFonts w:ascii="Times New Roman" w:eastAsia="Times New Roman" w:hAnsi="Times New Roman" w:cs="Times New Roman"/>
              </w:rPr>
            </w:pPr>
            <w:r>
              <w:rPr>
                <w:rFonts w:ascii="Times New Roman" w:eastAsia="Times New Roman" w:hAnsi="Times New Roman" w:cs="Times New Roman"/>
              </w:rPr>
              <w:lastRenderedPageBreak/>
              <w:t>Hírlevél küldése</w:t>
            </w:r>
          </w:p>
        </w:tc>
        <w:tc>
          <w:tcPr>
            <w:tcW w:w="1999" w:type="dxa"/>
            <w:shd w:val="clear" w:color="auto" w:fill="auto"/>
            <w:tcMar>
              <w:top w:w="100" w:type="dxa"/>
              <w:left w:w="100" w:type="dxa"/>
              <w:bottom w:w="100" w:type="dxa"/>
              <w:right w:w="100" w:type="dxa"/>
            </w:tcMar>
          </w:tcPr>
          <w:p w14:paraId="131B32D7"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Név</w:t>
            </w:r>
          </w:p>
          <w:p w14:paraId="157A1E5A"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E-mail cím</w:t>
            </w:r>
          </w:p>
          <w:p w14:paraId="08EB17AC" w14:textId="77777777" w:rsidR="00080641" w:rsidRDefault="00080641">
            <w:pPr>
              <w:rPr>
                <w:rFonts w:ascii="Times New Roman" w:eastAsia="Times New Roman" w:hAnsi="Times New Roman" w:cs="Times New Roman"/>
              </w:rPr>
            </w:pPr>
          </w:p>
          <w:p w14:paraId="3DF7E512" w14:textId="77777777" w:rsidR="00080641" w:rsidRDefault="00080641">
            <w:pPr>
              <w:rPr>
                <w:rFonts w:ascii="Times New Roman" w:eastAsia="Times New Roman" w:hAnsi="Times New Roman" w:cs="Times New Roman"/>
              </w:rPr>
            </w:pPr>
          </w:p>
          <w:p w14:paraId="6A1BB73B" w14:textId="77777777" w:rsidR="00080641" w:rsidRDefault="00080641">
            <w:pPr>
              <w:rPr>
                <w:rFonts w:ascii="Times New Roman" w:eastAsia="Times New Roman" w:hAnsi="Times New Roman" w:cs="Times New Roman"/>
              </w:rPr>
            </w:pPr>
          </w:p>
        </w:tc>
        <w:tc>
          <w:tcPr>
            <w:tcW w:w="2000" w:type="dxa"/>
            <w:shd w:val="clear" w:color="auto" w:fill="auto"/>
            <w:tcMar>
              <w:top w:w="100" w:type="dxa"/>
              <w:left w:w="100" w:type="dxa"/>
              <w:bottom w:w="100" w:type="dxa"/>
              <w:right w:w="100" w:type="dxa"/>
            </w:tcMar>
          </w:tcPr>
          <w:p w14:paraId="44514E84"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Hírlevél küldése, rendszeres tájékoztatások, akciók közzététele</w:t>
            </w:r>
          </w:p>
        </w:tc>
        <w:tc>
          <w:tcPr>
            <w:tcW w:w="2000" w:type="dxa"/>
            <w:shd w:val="clear" w:color="auto" w:fill="auto"/>
            <w:tcMar>
              <w:top w:w="100" w:type="dxa"/>
              <w:left w:w="100" w:type="dxa"/>
              <w:bottom w:w="100" w:type="dxa"/>
              <w:right w:w="100" w:type="dxa"/>
            </w:tcMar>
          </w:tcPr>
          <w:p w14:paraId="7E3DEFFF"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 xml:space="preserve">Érintett hozzájárulása (GDPR 6. cikk (1) a))  </w:t>
            </w:r>
          </w:p>
        </w:tc>
        <w:tc>
          <w:tcPr>
            <w:tcW w:w="2000" w:type="dxa"/>
            <w:shd w:val="clear" w:color="auto" w:fill="auto"/>
            <w:tcMar>
              <w:top w:w="100" w:type="dxa"/>
              <w:left w:w="100" w:type="dxa"/>
              <w:bottom w:w="100" w:type="dxa"/>
              <w:right w:w="100" w:type="dxa"/>
            </w:tcMar>
          </w:tcPr>
          <w:p w14:paraId="292D05DF"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Érintett</w:t>
            </w:r>
          </w:p>
        </w:tc>
        <w:tc>
          <w:tcPr>
            <w:tcW w:w="2000" w:type="dxa"/>
            <w:shd w:val="clear" w:color="auto" w:fill="auto"/>
            <w:tcMar>
              <w:top w:w="100" w:type="dxa"/>
              <w:left w:w="100" w:type="dxa"/>
              <w:bottom w:w="100" w:type="dxa"/>
              <w:right w:w="100" w:type="dxa"/>
            </w:tcMar>
          </w:tcPr>
          <w:p w14:paraId="3F46F5C8" w14:textId="77777777" w:rsidR="00080641" w:rsidRDefault="00BA7E1F">
            <w:pPr>
              <w:rPr>
                <w:rFonts w:ascii="Times New Roman" w:eastAsia="Times New Roman" w:hAnsi="Times New Roman" w:cs="Times New Roman"/>
              </w:rPr>
            </w:pPr>
            <w:r>
              <w:rPr>
                <w:rFonts w:ascii="Times New Roman" w:eastAsia="Times New Roman" w:hAnsi="Times New Roman" w:cs="Times New Roman"/>
              </w:rPr>
              <w:t>Hírlevél küldő szolgáltató, mint adatfeldolgozó</w:t>
            </w:r>
          </w:p>
        </w:tc>
        <w:tc>
          <w:tcPr>
            <w:tcW w:w="2000" w:type="dxa"/>
            <w:shd w:val="clear" w:color="auto" w:fill="auto"/>
            <w:tcMar>
              <w:top w:w="100" w:type="dxa"/>
              <w:left w:w="100" w:type="dxa"/>
              <w:bottom w:w="100" w:type="dxa"/>
              <w:right w:w="100" w:type="dxa"/>
            </w:tcMar>
          </w:tcPr>
          <w:p w14:paraId="204FD539" w14:textId="77777777" w:rsidR="00080641" w:rsidRDefault="00BA7E1F">
            <w:pPr>
              <w:widowControl/>
              <w:ind w:right="86"/>
              <w:rPr>
                <w:rFonts w:ascii="Times New Roman" w:eastAsia="Times New Roman" w:hAnsi="Times New Roman" w:cs="Times New Roman"/>
                <w:highlight w:val="yellow"/>
              </w:rPr>
            </w:pPr>
            <w:r>
              <w:rPr>
                <w:rFonts w:ascii="Times New Roman" w:eastAsia="Times New Roman" w:hAnsi="Times New Roman" w:cs="Times New Roman"/>
              </w:rPr>
              <w:t>A hozzájárulás visszavonásáig</w:t>
            </w:r>
          </w:p>
          <w:p w14:paraId="31B39DD6" w14:textId="77777777" w:rsidR="00080641" w:rsidRDefault="00080641">
            <w:pPr>
              <w:widowControl/>
              <w:ind w:right="86"/>
              <w:rPr>
                <w:rFonts w:ascii="Times New Roman" w:eastAsia="Times New Roman" w:hAnsi="Times New Roman" w:cs="Times New Roman"/>
                <w:highlight w:val="yellow"/>
              </w:rPr>
            </w:pPr>
          </w:p>
        </w:tc>
      </w:tr>
    </w:tbl>
    <w:p w14:paraId="667FC9BE" w14:textId="77777777" w:rsidR="00080641" w:rsidRDefault="00080641">
      <w:pPr>
        <w:ind w:right="-4"/>
        <w:jc w:val="both"/>
        <w:rPr>
          <w:rFonts w:ascii="Times New Roman" w:eastAsia="Times New Roman" w:hAnsi="Times New Roman" w:cs="Times New Roman"/>
          <w:b/>
          <w:highlight w:val="yellow"/>
        </w:rPr>
      </w:pPr>
    </w:p>
    <w:p w14:paraId="4F6B6BDE" w14:textId="77777777" w:rsidR="00080641" w:rsidRDefault="00BA7E1F">
      <w:pPr>
        <w:numPr>
          <w:ilvl w:val="0"/>
          <w:numId w:val="5"/>
        </w:numPr>
        <w:ind w:right="-4"/>
        <w:jc w:val="both"/>
        <w:rPr>
          <w:rFonts w:ascii="Times New Roman" w:eastAsia="Times New Roman" w:hAnsi="Times New Roman" w:cs="Times New Roman"/>
        </w:rPr>
      </w:pPr>
      <w:r>
        <w:rPr>
          <w:rFonts w:ascii="Times New Roman" w:eastAsia="Times New Roman" w:hAnsi="Times New Roman" w:cs="Times New Roman"/>
          <w:b/>
          <w:highlight w:val="white"/>
        </w:rPr>
        <w:t>Sütik (</w:t>
      </w:r>
      <w:proofErr w:type="spellStart"/>
      <w:r>
        <w:rPr>
          <w:rFonts w:ascii="Times New Roman" w:eastAsia="Times New Roman" w:hAnsi="Times New Roman" w:cs="Times New Roman"/>
          <w:b/>
          <w:highlight w:val="white"/>
        </w:rPr>
        <w:t>cookie</w:t>
      </w:r>
      <w:proofErr w:type="spellEnd"/>
      <w:r>
        <w:rPr>
          <w:rFonts w:ascii="Times New Roman" w:eastAsia="Times New Roman" w:hAnsi="Times New Roman" w:cs="Times New Roman"/>
          <w:b/>
          <w:highlight w:val="white"/>
        </w:rPr>
        <w:t>-k) alkalmazásával összefüggő adatkezelés</w:t>
      </w:r>
    </w:p>
    <w:p w14:paraId="6716086D" w14:textId="77777777" w:rsidR="00080641" w:rsidRDefault="00080641">
      <w:pPr>
        <w:ind w:right="-4"/>
        <w:jc w:val="both"/>
        <w:rPr>
          <w:rFonts w:ascii="Times New Roman" w:eastAsia="Times New Roman" w:hAnsi="Times New Roman" w:cs="Times New Roman"/>
          <w:b/>
          <w:highlight w:val="white"/>
        </w:rPr>
      </w:pPr>
    </w:p>
    <w:p w14:paraId="534E2333" w14:textId="77777777" w:rsidR="00080641" w:rsidRDefault="00BA7E1F">
      <w:pPr>
        <w:ind w:right="-4"/>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Süti tájékoztatónkat </w:t>
      </w:r>
      <w:r>
        <w:rPr>
          <w:rFonts w:ascii="Times New Roman" w:eastAsia="Times New Roman" w:hAnsi="Times New Roman" w:cs="Times New Roman"/>
          <w:b/>
          <w:highlight w:val="white"/>
          <w:u w:val="single"/>
        </w:rPr>
        <w:t>ITT</w:t>
      </w:r>
      <w:r>
        <w:rPr>
          <w:rFonts w:ascii="Times New Roman" w:eastAsia="Times New Roman" w:hAnsi="Times New Roman" w:cs="Times New Roman"/>
          <w:b/>
          <w:highlight w:val="white"/>
        </w:rPr>
        <w:t xml:space="preserve"> találja.</w:t>
      </w:r>
    </w:p>
    <w:p w14:paraId="77A9410D" w14:textId="77777777" w:rsidR="00080641" w:rsidRDefault="00080641">
      <w:pPr>
        <w:ind w:right="-4"/>
        <w:jc w:val="both"/>
        <w:rPr>
          <w:rFonts w:ascii="Times New Roman" w:eastAsia="Times New Roman" w:hAnsi="Times New Roman" w:cs="Times New Roman"/>
          <w:b/>
          <w:highlight w:val="white"/>
        </w:rPr>
      </w:pPr>
    </w:p>
    <w:p w14:paraId="333194A6" w14:textId="77777777" w:rsidR="00080641" w:rsidRDefault="00080641">
      <w:pPr>
        <w:widowControl/>
        <w:jc w:val="both"/>
        <w:rPr>
          <w:rFonts w:ascii="Times New Roman" w:eastAsia="Times New Roman" w:hAnsi="Times New Roman" w:cs="Times New Roman"/>
          <w:b/>
          <w:highlight w:val="white"/>
        </w:rPr>
      </w:pPr>
    </w:p>
    <w:p w14:paraId="102060C6" w14:textId="77777777" w:rsidR="00080641" w:rsidRDefault="00BA7E1F">
      <w:pPr>
        <w:numPr>
          <w:ilvl w:val="0"/>
          <w:numId w:val="3"/>
        </w:numPr>
        <w:pBdr>
          <w:top w:val="nil"/>
          <w:left w:val="nil"/>
          <w:bottom w:val="nil"/>
          <w:right w:val="nil"/>
          <w:between w:val="nil"/>
        </w:pBdr>
        <w:ind w:right="-4"/>
        <w:jc w:val="both"/>
        <w:rPr>
          <w:rFonts w:ascii="Times New Roman" w:eastAsia="Times New Roman" w:hAnsi="Times New Roman" w:cs="Times New Roman"/>
          <w:b/>
        </w:rPr>
      </w:pPr>
      <w:r>
        <w:rPr>
          <w:rFonts w:ascii="Times New Roman" w:eastAsia="Times New Roman" w:hAnsi="Times New Roman" w:cs="Times New Roman"/>
          <w:b/>
          <w:u w:val="single"/>
        </w:rPr>
        <w:t>TÁJÉKOZTATÁS AZ ÉRINTETTEK JOGAIRÓL</w:t>
      </w:r>
    </w:p>
    <w:p w14:paraId="452D55CF" w14:textId="77777777" w:rsidR="00080641" w:rsidRDefault="00BA7E1F">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7741C3C8" w14:textId="77777777" w:rsidR="00080641" w:rsidRDefault="00BA7E1F">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Jelen adatkezelésekkel kapcsolatban a Felhasználót az alábbi jogosultságok illetik meg:</w:t>
      </w:r>
    </w:p>
    <w:p w14:paraId="3100CAD7" w14:textId="77777777" w:rsidR="00080641" w:rsidRDefault="00BA7E1F">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06726543" w14:textId="77777777" w:rsidR="00080641" w:rsidRDefault="00BA7E1F">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r>
      <w:r>
        <w:rPr>
          <w:rFonts w:ascii="Times New Roman" w:eastAsia="Times New Roman" w:hAnsi="Times New Roman" w:cs="Times New Roman"/>
          <w:b/>
        </w:rPr>
        <w:t>Személyes adataihoz való hozzáférés joga</w:t>
      </w:r>
      <w:r>
        <w:rPr>
          <w:rFonts w:ascii="Times New Roman" w:eastAsia="Times New Roman" w:hAnsi="Times New Roman" w:cs="Times New Roman"/>
        </w:rPr>
        <w:t>: Az Érintett jogosult arra, hogy az Adatkezelőtől visszajelzést kapjon arra vonatkozóan, hogy személyes adatainak kezelés</w:t>
      </w:r>
      <w:r>
        <w:rPr>
          <w:rFonts w:ascii="Times New Roman" w:eastAsia="Times New Roman" w:hAnsi="Times New Roman" w:cs="Times New Roman"/>
        </w:rPr>
        <w:t>e folyamatban van-e, és ha ilyen adatkezelés folyamatban van, jogosult arra, hogy a személyes adatokhoz és a jogszabályban meghatározott információkhoz hozzáférjen. Ez alapján tehát az Érintettnek joga van megkeresni az Adatkezelőt és tájékoztatást kérni a</w:t>
      </w:r>
      <w:r>
        <w:rPr>
          <w:rFonts w:ascii="Times New Roman" w:eastAsia="Times New Roman" w:hAnsi="Times New Roman" w:cs="Times New Roman"/>
        </w:rPr>
        <w:t>z adatainak kezeléséről, valamint hozzáférést kérni az adataihoz.</w:t>
      </w:r>
    </w:p>
    <w:p w14:paraId="6DA375EE" w14:textId="77777777" w:rsidR="00080641" w:rsidRDefault="00BA7E1F">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r>
      <w:r>
        <w:rPr>
          <w:rFonts w:ascii="Times New Roman" w:eastAsia="Times New Roman" w:hAnsi="Times New Roman" w:cs="Times New Roman"/>
          <w:b/>
        </w:rPr>
        <w:t>Adatok helyesbítéséhez való jog:</w:t>
      </w:r>
      <w:r>
        <w:rPr>
          <w:rFonts w:ascii="Times New Roman" w:eastAsia="Times New Roman" w:hAnsi="Times New Roman" w:cs="Times New Roman"/>
        </w:rPr>
        <w:t xml:space="preserve"> Adatainak megváltozása esetén az érintett – a helyes adatok közlésével –  bármikor kérheti az adatai helyesbítését.</w:t>
      </w:r>
    </w:p>
    <w:p w14:paraId="32F02D50" w14:textId="77777777" w:rsidR="00080641" w:rsidRDefault="00BA7E1F">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r>
      <w:r>
        <w:rPr>
          <w:rFonts w:ascii="Times New Roman" w:eastAsia="Times New Roman" w:hAnsi="Times New Roman" w:cs="Times New Roman"/>
          <w:b/>
        </w:rPr>
        <w:t>Adattörlés iránti jog:</w:t>
      </w:r>
      <w:r>
        <w:rPr>
          <w:rFonts w:ascii="Times New Roman" w:eastAsia="Times New Roman" w:hAnsi="Times New Roman" w:cs="Times New Roman"/>
        </w:rPr>
        <w:t xml:space="preserve"> Az Érintet</w:t>
      </w:r>
      <w:r>
        <w:rPr>
          <w:rFonts w:ascii="Times New Roman" w:eastAsia="Times New Roman" w:hAnsi="Times New Roman" w:cs="Times New Roman"/>
        </w:rPr>
        <w:t>t jogosult arra, hogy az Adatkezelőtől az adatainak törlését kérje, ha az adatkezelésre már nincs szükség abból a célból, amire az adatok felvételre kerültek, ha az adatkezelés jogellenes, vagy ha az adatok törlését jogszabály előírja.</w:t>
      </w:r>
    </w:p>
    <w:p w14:paraId="430727A9" w14:textId="77777777" w:rsidR="00080641" w:rsidRDefault="00BA7E1F">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r>
      <w:r>
        <w:rPr>
          <w:rFonts w:ascii="Times New Roman" w:eastAsia="Times New Roman" w:hAnsi="Times New Roman" w:cs="Times New Roman"/>
          <w:b/>
        </w:rPr>
        <w:t>Adatok kezelésén</w:t>
      </w:r>
      <w:r>
        <w:rPr>
          <w:rFonts w:ascii="Times New Roman" w:eastAsia="Times New Roman" w:hAnsi="Times New Roman" w:cs="Times New Roman"/>
          <w:b/>
        </w:rPr>
        <w:t>ek korlátozása iránti jog</w:t>
      </w:r>
      <w:r>
        <w:rPr>
          <w:rFonts w:ascii="Times New Roman" w:eastAsia="Times New Roman" w:hAnsi="Times New Roman" w:cs="Times New Roman"/>
        </w:rPr>
        <w:t>: Az Érintett kérheti az adatkezelés korlátozását, ha az adatkezelés jogellenes, ha az adatkezelőnek már nincs szükséges az adatokra az adatkezelési célhoz, de az Érintett szeretné azokat felhasználni egy jogi igény előterjesztéséh</w:t>
      </w:r>
      <w:r>
        <w:rPr>
          <w:rFonts w:ascii="Times New Roman" w:eastAsia="Times New Roman" w:hAnsi="Times New Roman" w:cs="Times New Roman"/>
        </w:rPr>
        <w:t>ez. Az adatkezelés korlátozása azt jelenti, hogy az adatot csak tárolni szabad a korlátozás feloldásáig, valamint csak jogi igény előterjesztéséhez használható fel.</w:t>
      </w:r>
    </w:p>
    <w:p w14:paraId="048950D2" w14:textId="77777777" w:rsidR="00080641" w:rsidRDefault="00BA7E1F">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r>
      <w:r>
        <w:rPr>
          <w:rFonts w:ascii="Times New Roman" w:eastAsia="Times New Roman" w:hAnsi="Times New Roman" w:cs="Times New Roman"/>
          <w:b/>
        </w:rPr>
        <w:t>Adatkezelés elleni tiltakozáshoz való jog:</w:t>
      </w:r>
      <w:r>
        <w:rPr>
          <w:rFonts w:ascii="Times New Roman" w:eastAsia="Times New Roman" w:hAnsi="Times New Roman" w:cs="Times New Roman"/>
        </w:rPr>
        <w:t xml:space="preserve"> Az Érintett jogosult arra, hogy a saját hely</w:t>
      </w:r>
      <w:r>
        <w:rPr>
          <w:rFonts w:ascii="Times New Roman" w:eastAsia="Times New Roman" w:hAnsi="Times New Roman" w:cs="Times New Roman"/>
        </w:rPr>
        <w:t>zetével kapcsolatos okokból bármikor tiltakozzon személyes adatainak kezelése ellen. Ilyen esetben az Adatkezelő egyénileg vizsgálja meg, hogy fennáll-e olyan jogos ok, ami az adatkezelés szükségességét indokolja.</w:t>
      </w:r>
    </w:p>
    <w:p w14:paraId="22EE3446" w14:textId="77777777" w:rsidR="00080641" w:rsidRDefault="00BA7E1F">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r>
      <w:r>
        <w:rPr>
          <w:rFonts w:ascii="Times New Roman" w:eastAsia="Times New Roman" w:hAnsi="Times New Roman" w:cs="Times New Roman"/>
          <w:b/>
        </w:rPr>
        <w:t>Adathordozhatósághoz való jog</w:t>
      </w:r>
      <w:r>
        <w:rPr>
          <w:rFonts w:ascii="Times New Roman" w:eastAsia="Times New Roman" w:hAnsi="Times New Roman" w:cs="Times New Roman"/>
        </w:rPr>
        <w:t>: Az Érin</w:t>
      </w:r>
      <w:r>
        <w:rPr>
          <w:rFonts w:ascii="Times New Roman" w:eastAsia="Times New Roman" w:hAnsi="Times New Roman" w:cs="Times New Roman"/>
        </w:rPr>
        <w:t>tett jogosult arra, hogy az Adatkezelőtől megkapja az általa kezelt, rá vonatkozó személyes adatokat tagolt, széles körben használt, géppel olvasható formátumban, továbbá jogosult arra, hogy ezeket az adatokat egy másik adatkezelőnek továbbítsa anélkül, ho</w:t>
      </w:r>
      <w:r>
        <w:rPr>
          <w:rFonts w:ascii="Times New Roman" w:eastAsia="Times New Roman" w:hAnsi="Times New Roman" w:cs="Times New Roman"/>
        </w:rPr>
        <w:t xml:space="preserve">gy ezt akadályozná az Adatkezelő. Az adatok hordozhatóságához való jog gyakorlása során az Érintett jogosult arra, hogy – ha ez technikailag megvalósítható – kérje a személyes </w:t>
      </w:r>
      <w:r>
        <w:rPr>
          <w:rFonts w:ascii="Times New Roman" w:eastAsia="Times New Roman" w:hAnsi="Times New Roman" w:cs="Times New Roman"/>
        </w:rPr>
        <w:lastRenderedPageBreak/>
        <w:t>adatok adatkezelők közötti közvetlen továbbítását.</w:t>
      </w:r>
    </w:p>
    <w:p w14:paraId="27582CCF" w14:textId="77777777" w:rsidR="00080641" w:rsidRDefault="00BA7E1F">
      <w:pPr>
        <w:spacing w:line="276" w:lineRule="auto"/>
        <w:ind w:left="1080" w:hanging="360"/>
        <w:jc w:val="both"/>
        <w:rPr>
          <w:rFonts w:ascii="Times New Roman" w:eastAsia="Times New Roman" w:hAnsi="Times New Roman" w:cs="Times New Roman"/>
          <w:highlight w:val="white"/>
        </w:rPr>
      </w:pPr>
      <w:r>
        <w:rPr>
          <w:rFonts w:ascii="Times New Roman" w:eastAsia="Times New Roman" w:hAnsi="Times New Roman" w:cs="Times New Roman"/>
        </w:rPr>
        <w:t xml:space="preserve">7. </w:t>
      </w:r>
      <w:r>
        <w:rPr>
          <w:rFonts w:ascii="Times New Roman" w:eastAsia="Times New Roman" w:hAnsi="Times New Roman" w:cs="Times New Roman"/>
        </w:rPr>
        <w:tab/>
      </w:r>
      <w:r>
        <w:rPr>
          <w:rFonts w:ascii="Times New Roman" w:eastAsia="Times New Roman" w:hAnsi="Times New Roman" w:cs="Times New Roman"/>
          <w:b/>
        </w:rPr>
        <w:t>Felügyeleti hatósághoz tö</w:t>
      </w:r>
      <w:r>
        <w:rPr>
          <w:rFonts w:ascii="Times New Roman" w:eastAsia="Times New Roman" w:hAnsi="Times New Roman" w:cs="Times New Roman"/>
          <w:b/>
        </w:rPr>
        <w:t>rténő panasz beadása iránti jog</w:t>
      </w:r>
      <w:r>
        <w:rPr>
          <w:rFonts w:ascii="Times New Roman" w:eastAsia="Times New Roman" w:hAnsi="Times New Roman" w:cs="Times New Roman"/>
        </w:rPr>
        <w:t xml:space="preserve">: Az érintett jogosult arra, hogy a Nemzeti Adatvédelmi és Információszabadság Hatósághoz panaszt nyújtson be. (Elérhetősége: </w:t>
      </w:r>
      <w:r>
        <w:rPr>
          <w:rFonts w:ascii="Times New Roman" w:eastAsia="Times New Roman" w:hAnsi="Times New Roman" w:cs="Times New Roman"/>
          <w:highlight w:val="white"/>
        </w:rPr>
        <w:t>1055 Budapest, Falk Miksa utca 9-11., 1363 Budapest, Pf. 9.)</w:t>
      </w:r>
    </w:p>
    <w:p w14:paraId="7CBBD0B2" w14:textId="77777777" w:rsidR="00080641" w:rsidRDefault="00BA7E1F">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rPr>
        <w:tab/>
      </w:r>
      <w:r>
        <w:rPr>
          <w:rFonts w:ascii="Times New Roman" w:eastAsia="Times New Roman" w:hAnsi="Times New Roman" w:cs="Times New Roman"/>
          <w:b/>
        </w:rPr>
        <w:t>Bírósági igényérvényesítés:</w:t>
      </w:r>
      <w:r>
        <w:rPr>
          <w:rFonts w:ascii="Times New Roman" w:eastAsia="Times New Roman" w:hAnsi="Times New Roman" w:cs="Times New Roman"/>
        </w:rPr>
        <w:t xml:space="preserve"> Az Érintett jogosult arra, hogy bírósághoz forduljon, ha megítélése szerint az Adatkezelő, illetve az általa megbízott vagy rendelkezése alapján eljáró adatfeldolgozó személyes adatait a személyes adatok kezelésére vonatkozó előírások megsértésével kezeli</w:t>
      </w:r>
      <w:r>
        <w:rPr>
          <w:rFonts w:ascii="Times New Roman" w:eastAsia="Times New Roman" w:hAnsi="Times New Roman" w:cs="Times New Roman"/>
        </w:rPr>
        <w:t>.</w:t>
      </w:r>
    </w:p>
    <w:p w14:paraId="4C423227" w14:textId="77777777" w:rsidR="00080641" w:rsidRDefault="00BA7E1F">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b/>
        </w:rPr>
        <w:t xml:space="preserve">Hozzájárulás visszavonásához való jog: </w:t>
      </w:r>
      <w:r>
        <w:rPr>
          <w:rFonts w:ascii="Times New Roman" w:eastAsia="Times New Roman" w:hAnsi="Times New Roman" w:cs="Times New Roman"/>
        </w:rPr>
        <w:t>Hozzájáruláson alapuló adatkezelés esetén az érintett a hozzájárulását bármikor visszavonhatja, a hozzájárulás visszavonása nem érinti a megelőző adatkezelés jogszerűségét.</w:t>
      </w:r>
    </w:p>
    <w:p w14:paraId="228AD4D1" w14:textId="77777777" w:rsidR="00080641" w:rsidRDefault="00080641">
      <w:pPr>
        <w:spacing w:line="276" w:lineRule="auto"/>
        <w:ind w:left="1080" w:hanging="360"/>
        <w:jc w:val="both"/>
        <w:rPr>
          <w:rFonts w:ascii="Times New Roman" w:eastAsia="Times New Roman" w:hAnsi="Times New Roman" w:cs="Times New Roman"/>
        </w:rPr>
      </w:pPr>
    </w:p>
    <w:p w14:paraId="431316D0" w14:textId="77777777" w:rsidR="00080641" w:rsidRDefault="00BA7E1F">
      <w:pPr>
        <w:numPr>
          <w:ilvl w:val="0"/>
          <w:numId w:val="3"/>
        </w:numPr>
        <w:pBdr>
          <w:top w:val="nil"/>
          <w:left w:val="nil"/>
          <w:bottom w:val="nil"/>
          <w:right w:val="nil"/>
          <w:between w:val="nil"/>
        </w:pBdr>
        <w:ind w:right="-4"/>
        <w:jc w:val="both"/>
        <w:rPr>
          <w:rFonts w:ascii="Times New Roman" w:eastAsia="Times New Roman" w:hAnsi="Times New Roman" w:cs="Times New Roman"/>
          <w:b/>
        </w:rPr>
      </w:pPr>
      <w:r>
        <w:rPr>
          <w:rFonts w:ascii="Times New Roman" w:eastAsia="Times New Roman" w:hAnsi="Times New Roman" w:cs="Times New Roman"/>
          <w:b/>
          <w:u w:val="single"/>
        </w:rPr>
        <w:t>ADATBIZTONSÁG</w:t>
      </w:r>
    </w:p>
    <w:p w14:paraId="4E5F0EF1" w14:textId="77777777" w:rsidR="00080641" w:rsidRDefault="00BA7E1F">
      <w:pPr>
        <w:spacing w:line="276" w:lineRule="auto"/>
        <w:jc w:val="both"/>
        <w:rPr>
          <w:rFonts w:ascii="Times New Roman" w:eastAsia="Times New Roman" w:hAnsi="Times New Roman" w:cs="Times New Roman"/>
        </w:rPr>
      </w:pPr>
      <w:r>
        <w:rPr>
          <w:rFonts w:ascii="Times New Roman" w:eastAsia="Times New Roman" w:hAnsi="Times New Roman" w:cs="Times New Roman"/>
        </w:rPr>
        <w:t>Adatkezelő gondoskodik az adatok biztonságáról. Ennek érdekében megt</w:t>
      </w:r>
      <w:r>
        <w:rPr>
          <w:rFonts w:ascii="Times New Roman" w:eastAsia="Times New Roman" w:hAnsi="Times New Roman" w:cs="Times New Roman"/>
        </w:rPr>
        <w:t xml:space="preserve">ette azokat a technikai és szervezési intézkedéseket és kialakította azokat az eljárási szabályokat, amelyek az irányadó jogszabályok, adat- és titokvédelmi szabályok érvényre juttatásához szükségesek. Adatkezelő az adatokat megfelelő intézkedésekkel védi </w:t>
      </w:r>
      <w:r>
        <w:rPr>
          <w:rFonts w:ascii="Times New Roman" w:eastAsia="Times New Roman" w:hAnsi="Times New Roman" w:cs="Times New Roman"/>
        </w:rPr>
        <w:t xml:space="preserve">a jogosulatlan hozzáférés, megváltoztatás, továbbítás, nyilvánosságra hozatal, törlés vagy megsemmisítés, valamint a véletlen megsemmisülés és sérülés, továbbá az alkalmazott technika megváltozásából fakadó hozzáférhetetlenné válás ellen. Az adatbiztonság </w:t>
      </w:r>
      <w:r>
        <w:rPr>
          <w:rFonts w:ascii="Times New Roman" w:eastAsia="Times New Roman" w:hAnsi="Times New Roman" w:cs="Times New Roman"/>
        </w:rPr>
        <w:t xml:space="preserve">szabályainak érvényesüléséről az Adatkezelő jelen Tájékoztatótól </w:t>
      </w:r>
      <w:proofErr w:type="spellStart"/>
      <w:r>
        <w:rPr>
          <w:rFonts w:ascii="Times New Roman" w:eastAsia="Times New Roman" w:hAnsi="Times New Roman" w:cs="Times New Roman"/>
        </w:rPr>
        <w:t>tartalmilag</w:t>
      </w:r>
      <w:proofErr w:type="spellEnd"/>
      <w:r>
        <w:rPr>
          <w:rFonts w:ascii="Times New Roman" w:eastAsia="Times New Roman" w:hAnsi="Times New Roman" w:cs="Times New Roman"/>
        </w:rPr>
        <w:t xml:space="preserve"> és </w:t>
      </w:r>
      <w:proofErr w:type="spellStart"/>
      <w:r>
        <w:rPr>
          <w:rFonts w:ascii="Times New Roman" w:eastAsia="Times New Roman" w:hAnsi="Times New Roman" w:cs="Times New Roman"/>
        </w:rPr>
        <w:t>formailag</w:t>
      </w:r>
      <w:proofErr w:type="spellEnd"/>
      <w:r>
        <w:rPr>
          <w:rFonts w:ascii="Times New Roman" w:eastAsia="Times New Roman" w:hAnsi="Times New Roman" w:cs="Times New Roman"/>
        </w:rPr>
        <w:t xml:space="preserve"> elkülönülő belső szabályzatok, utasítások, eljárási rendek útján (is) gondoskodik. Adatkezelő az adatok biztonságát szolgáló intézkedések meghatározásakor és alkalmaz</w:t>
      </w:r>
      <w:r>
        <w:rPr>
          <w:rFonts w:ascii="Times New Roman" w:eastAsia="Times New Roman" w:hAnsi="Times New Roman" w:cs="Times New Roman"/>
        </w:rPr>
        <w:t>ásakor tekintettel van a technika mindenkori fejlettségére és több lehetséges adatkezelési megoldás közül azt választja, amely a személyes adatok magasabb szintű védelmét biztosítja, kivéve, ha az aránytalan nehézséget jelentene.</w:t>
      </w:r>
    </w:p>
    <w:p w14:paraId="2FCD042D" w14:textId="77777777" w:rsidR="00080641" w:rsidRDefault="00BA7E1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6725F6E8" w14:textId="77777777" w:rsidR="00080641" w:rsidRDefault="00BA7E1F">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Automatizált döntéshozat</w:t>
      </w:r>
      <w:r>
        <w:rPr>
          <w:rFonts w:ascii="Times New Roman" w:eastAsia="Times New Roman" w:hAnsi="Times New Roman" w:cs="Times New Roman"/>
          <w:b/>
          <w:u w:val="single"/>
        </w:rPr>
        <w:t>al ténye, profilalkotás</w:t>
      </w:r>
    </w:p>
    <w:p w14:paraId="367E03D7" w14:textId="77777777" w:rsidR="00080641" w:rsidRDefault="00BA7E1F">
      <w:pPr>
        <w:spacing w:before="100" w:after="100" w:line="276" w:lineRule="auto"/>
        <w:jc w:val="both"/>
        <w:rPr>
          <w:rFonts w:ascii="Times New Roman" w:eastAsia="Times New Roman" w:hAnsi="Times New Roman" w:cs="Times New Roman"/>
          <w:b/>
        </w:rPr>
      </w:pPr>
      <w:r>
        <w:rPr>
          <w:rFonts w:ascii="Times New Roman" w:eastAsia="Times New Roman" w:hAnsi="Times New Roman" w:cs="Times New Roman"/>
        </w:rPr>
        <w:t>Tájékoztatjuk, hogy nem alkalmazunk automatizált döntéshozatali eljárást, sem profilalkotást.</w:t>
      </w:r>
    </w:p>
    <w:p w14:paraId="1B66159E" w14:textId="77777777" w:rsidR="00080641" w:rsidRDefault="00BA7E1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 személyes adatainak kezelésével kapcsolatos bármilyen kérdés esetén írjon az </w:t>
      </w:r>
      <w:hyperlink r:id="rId13">
        <w:r>
          <w:rPr>
            <w:rFonts w:ascii="Times New Roman" w:eastAsia="Times New Roman" w:hAnsi="Times New Roman" w:cs="Times New Roman"/>
            <w:b/>
            <w:highlight w:val="white"/>
          </w:rPr>
          <w:t>info@talkymode.</w:t>
        </w:r>
      </w:hyperlink>
      <w:r>
        <w:rPr>
          <w:rFonts w:ascii="Times New Roman" w:eastAsia="Times New Roman" w:hAnsi="Times New Roman" w:cs="Times New Roman"/>
          <w:b/>
          <w:highlight w:val="white"/>
        </w:rPr>
        <w:t xml:space="preserve">com </w:t>
      </w:r>
      <w:r>
        <w:rPr>
          <w:rFonts w:ascii="Times New Roman" w:eastAsia="Times New Roman" w:hAnsi="Times New Roman" w:cs="Times New Roman"/>
          <w:b/>
        </w:rPr>
        <w:t>e-mail elérhetőségünkre!</w:t>
      </w:r>
    </w:p>
    <w:p w14:paraId="3657FEF4" w14:textId="77777777" w:rsidR="00080641" w:rsidRDefault="00080641">
      <w:pPr>
        <w:pBdr>
          <w:top w:val="nil"/>
          <w:left w:val="nil"/>
          <w:bottom w:val="nil"/>
          <w:right w:val="nil"/>
          <w:between w:val="nil"/>
        </w:pBdr>
        <w:ind w:right="-4"/>
        <w:rPr>
          <w:rFonts w:ascii="Times New Roman" w:eastAsia="Times New Roman" w:hAnsi="Times New Roman" w:cs="Times New Roman"/>
        </w:rPr>
      </w:pPr>
    </w:p>
    <w:sectPr w:rsidR="00080641">
      <w:footerReference w:type="default" r:id="rId14"/>
      <w:pgSz w:w="16838" w:h="11906" w:orient="landscape"/>
      <w:pgMar w:top="1440" w:right="140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5213" w14:textId="77777777" w:rsidR="00BA7E1F" w:rsidRDefault="00BA7E1F">
      <w:r>
        <w:separator/>
      </w:r>
    </w:p>
  </w:endnote>
  <w:endnote w:type="continuationSeparator" w:id="0">
    <w:p w14:paraId="6F701FA3" w14:textId="77777777" w:rsidR="00BA7E1F" w:rsidRDefault="00BA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C54F" w14:textId="77777777" w:rsidR="00080641" w:rsidRDefault="00BA7E1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7F6C8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10C6" w14:textId="77777777" w:rsidR="00BA7E1F" w:rsidRDefault="00BA7E1F">
      <w:r>
        <w:separator/>
      </w:r>
    </w:p>
  </w:footnote>
  <w:footnote w:type="continuationSeparator" w:id="0">
    <w:p w14:paraId="57AE3734" w14:textId="77777777" w:rsidR="00BA7E1F" w:rsidRDefault="00BA7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79D"/>
    <w:multiLevelType w:val="multilevel"/>
    <w:tmpl w:val="CB5AD25C"/>
    <w:lvl w:ilvl="0">
      <w:start w:val="1"/>
      <w:numFmt w:val="bullet"/>
      <w:lvlText w:val="-"/>
      <w:lvlJc w:val="left"/>
      <w:pPr>
        <w:ind w:left="141" w:firstLine="135"/>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C40C56"/>
    <w:multiLevelType w:val="multilevel"/>
    <w:tmpl w:val="FCB44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D50DA0"/>
    <w:multiLevelType w:val="multilevel"/>
    <w:tmpl w:val="CDD874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B5766F"/>
    <w:multiLevelType w:val="multilevel"/>
    <w:tmpl w:val="9064D2BC"/>
    <w:lvl w:ilvl="0">
      <w:start w:val="1"/>
      <w:numFmt w:val="decimal"/>
      <w:lvlText w:val="%1."/>
      <w:lvlJc w:val="left"/>
      <w:pPr>
        <w:ind w:left="720" w:hanging="360"/>
      </w:pPr>
      <w:rPr>
        <w:rFonts w:ascii="Arial" w:eastAsia="Arial" w:hAnsi="Arial" w:cs="Arial"/>
        <w:b/>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03626E"/>
    <w:multiLevelType w:val="multilevel"/>
    <w:tmpl w:val="AD229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41"/>
    <w:rsid w:val="00080641"/>
    <w:rsid w:val="007F6C8C"/>
    <w:rsid w:val="00B57ED4"/>
    <w:rsid w:val="00BA7E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C647"/>
  <w15:docId w15:val="{55853616-403B-4456-BDAB-DE1C4BC8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hu-HU" w:eastAsia="hu-H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Cmsor2">
    <w:name w:val="heading 2"/>
    <w:basedOn w:val="Norml"/>
    <w:next w:val="Norm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Cmsor3">
    <w:name w:val="heading 3"/>
    <w:basedOn w:val="Norml"/>
    <w:next w:val="Norm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Cmsor4">
    <w:name w:val="heading 4"/>
    <w:basedOn w:val="Norml"/>
    <w:next w:val="Norm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Cmsor5">
    <w:name w:val="heading 5"/>
    <w:basedOn w:val="Norml"/>
    <w:next w:val="Norm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Cmsor6">
    <w:name w:val="heading 6"/>
    <w:basedOn w:val="Norml"/>
    <w:next w:val="Norm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table" w:customStyle="1" w:styleId="aa">
    <w:basedOn w:val="TableNormal5"/>
    <w:tblPr>
      <w:tblStyleRowBandSize w:val="1"/>
      <w:tblStyleColBandSize w:val="1"/>
      <w:tblCellMar>
        <w:top w:w="100" w:type="dxa"/>
        <w:left w:w="100" w:type="dxa"/>
        <w:bottom w:w="100" w:type="dxa"/>
        <w:right w:w="100"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table" w:customStyle="1" w:styleId="ac">
    <w:basedOn w:val="TableNormal5"/>
    <w:tblPr>
      <w:tblStyleRowBandSize w:val="1"/>
      <w:tblStyleColBandSize w:val="1"/>
      <w:tblCellMar>
        <w:top w:w="100" w:type="dxa"/>
        <w:left w:w="100" w:type="dxa"/>
        <w:bottom w:w="100" w:type="dxa"/>
        <w:right w:w="100" w:type="dxa"/>
      </w:tblCellMar>
    </w:tblPr>
  </w:style>
  <w:style w:type="table" w:customStyle="1" w:styleId="ad">
    <w:basedOn w:val="TableNormal5"/>
    <w:tblPr>
      <w:tblStyleRowBandSize w:val="1"/>
      <w:tblStyleColBandSize w:val="1"/>
      <w:tblCellMar>
        <w:top w:w="100" w:type="dxa"/>
        <w:left w:w="100" w:type="dxa"/>
        <w:bottom w:w="100" w:type="dxa"/>
        <w:right w:w="100" w:type="dxa"/>
      </w:tblCellMar>
    </w:tblPr>
  </w:style>
  <w:style w:type="table" w:customStyle="1" w:styleId="ae">
    <w:basedOn w:val="TableNormal5"/>
    <w:tblPr>
      <w:tblStyleRowBandSize w:val="1"/>
      <w:tblStyleColBandSize w:val="1"/>
      <w:tblCellMar>
        <w:top w:w="100" w:type="dxa"/>
        <w:left w:w="100" w:type="dxa"/>
        <w:bottom w:w="100" w:type="dxa"/>
        <w:right w:w="100" w:type="dxa"/>
      </w:tblCellMar>
    </w:tblPr>
  </w:style>
  <w:style w:type="table" w:customStyle="1" w:styleId="af">
    <w:basedOn w:val="TableNormal5"/>
    <w:tblPr>
      <w:tblStyleRowBandSize w:val="1"/>
      <w:tblStyleColBandSize w:val="1"/>
      <w:tblCellMar>
        <w:top w:w="100" w:type="dxa"/>
        <w:left w:w="100" w:type="dxa"/>
        <w:bottom w:w="100" w:type="dxa"/>
        <w:right w:w="100" w:type="dxa"/>
      </w:tblCellMar>
    </w:tblPr>
  </w:style>
  <w:style w:type="table" w:customStyle="1" w:styleId="af0">
    <w:basedOn w:val="TableNormal5"/>
    <w:tblPr>
      <w:tblStyleRowBandSize w:val="1"/>
      <w:tblStyleColBandSize w:val="1"/>
      <w:tblCellMar>
        <w:top w:w="100" w:type="dxa"/>
        <w:left w:w="100" w:type="dxa"/>
        <w:bottom w:w="100" w:type="dxa"/>
        <w:right w:w="100" w:type="dxa"/>
      </w:tblCellMar>
    </w:tblPr>
  </w:style>
  <w:style w:type="table" w:customStyle="1" w:styleId="af1">
    <w:basedOn w:val="TableNormal5"/>
    <w:tblPr>
      <w:tblStyleRowBandSize w:val="1"/>
      <w:tblStyleColBandSize w:val="1"/>
      <w:tblCellMar>
        <w:top w:w="100" w:type="dxa"/>
        <w:left w:w="100" w:type="dxa"/>
        <w:bottom w:w="100" w:type="dxa"/>
        <w:right w:w="100" w:type="dxa"/>
      </w:tblCellMar>
    </w:tblPr>
  </w:style>
  <w:style w:type="table" w:customStyle="1" w:styleId="af2">
    <w:basedOn w:val="TableNormal5"/>
    <w:tblPr>
      <w:tblStyleRowBandSize w:val="1"/>
      <w:tblStyleColBandSize w:val="1"/>
      <w:tblCellMar>
        <w:top w:w="100" w:type="dxa"/>
        <w:left w:w="100" w:type="dxa"/>
        <w:bottom w:w="100" w:type="dxa"/>
        <w:right w:w="100" w:type="dxa"/>
      </w:tblCellMar>
    </w:tblPr>
  </w:style>
  <w:style w:type="table" w:customStyle="1" w:styleId="af3">
    <w:basedOn w:val="TableNormal5"/>
    <w:tblPr>
      <w:tblStyleRowBandSize w:val="1"/>
      <w:tblStyleColBandSize w:val="1"/>
      <w:tblCellMar>
        <w:top w:w="100" w:type="dxa"/>
        <w:left w:w="100" w:type="dxa"/>
        <w:bottom w:w="100" w:type="dxa"/>
        <w:right w:w="100" w:type="dxa"/>
      </w:tblCellMar>
    </w:tblPr>
  </w:style>
  <w:style w:type="table" w:customStyle="1" w:styleId="af4">
    <w:basedOn w:val="TableNormal5"/>
    <w:tblPr>
      <w:tblStyleRowBandSize w:val="1"/>
      <w:tblStyleColBandSize w:val="1"/>
      <w:tblCellMar>
        <w:top w:w="100" w:type="dxa"/>
        <w:left w:w="100" w:type="dxa"/>
        <w:bottom w:w="100" w:type="dxa"/>
        <w:right w:w="100" w:type="dxa"/>
      </w:tblCellMar>
    </w:tblPr>
  </w:style>
  <w:style w:type="table" w:customStyle="1" w:styleId="af5">
    <w:basedOn w:val="TableNormal5"/>
    <w:tblPr>
      <w:tblStyleRowBandSize w:val="1"/>
      <w:tblStyleColBandSize w:val="1"/>
      <w:tblCellMar>
        <w:top w:w="100" w:type="dxa"/>
        <w:left w:w="100" w:type="dxa"/>
        <w:bottom w:w="100" w:type="dxa"/>
        <w:right w:w="100" w:type="dxa"/>
      </w:tblCellMar>
    </w:tblPr>
  </w:style>
  <w:style w:type="table" w:customStyle="1" w:styleId="af6">
    <w:basedOn w:val="TableNormal5"/>
    <w:tblPr>
      <w:tblStyleRowBandSize w:val="1"/>
      <w:tblStyleColBandSize w:val="1"/>
      <w:tblCellMar>
        <w:top w:w="100" w:type="dxa"/>
        <w:left w:w="100" w:type="dxa"/>
        <w:bottom w:w="100" w:type="dxa"/>
        <w:right w:w="10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tblPr>
      <w:tblStyleRowBandSize w:val="1"/>
      <w:tblStyleColBandSize w:val="1"/>
      <w:tblCellMar>
        <w:top w:w="100" w:type="dxa"/>
        <w:left w:w="100" w:type="dxa"/>
        <w:bottom w:w="100" w:type="dxa"/>
        <w:right w:w="100" w:type="dxa"/>
      </w:tblCellMar>
    </w:tblPr>
  </w:style>
  <w:style w:type="table" w:customStyle="1" w:styleId="afc">
    <w:basedOn w:val="TableNormal5"/>
    <w:tblPr>
      <w:tblStyleRowBandSize w:val="1"/>
      <w:tblStyleColBandSize w:val="1"/>
      <w:tblCellMar>
        <w:top w:w="100" w:type="dxa"/>
        <w:left w:w="100" w:type="dxa"/>
        <w:bottom w:w="100" w:type="dxa"/>
        <w:right w:w="100" w:type="dxa"/>
      </w:tblCellMar>
    </w:tblPr>
  </w:style>
  <w:style w:type="table" w:customStyle="1" w:styleId="afd">
    <w:basedOn w:val="TableNormal5"/>
    <w:tblPr>
      <w:tblStyleRowBandSize w:val="1"/>
      <w:tblStyleColBandSize w:val="1"/>
      <w:tblCellMar>
        <w:top w:w="100" w:type="dxa"/>
        <w:left w:w="100" w:type="dxa"/>
        <w:bottom w:w="100" w:type="dxa"/>
        <w:right w:w="100" w:type="dxa"/>
      </w:tblCellMar>
    </w:tblPr>
  </w:style>
  <w:style w:type="table" w:customStyle="1" w:styleId="afe">
    <w:basedOn w:val="TableNormal5"/>
    <w:tblPr>
      <w:tblStyleRowBandSize w:val="1"/>
      <w:tblStyleColBandSize w:val="1"/>
      <w:tblCellMar>
        <w:top w:w="100" w:type="dxa"/>
        <w:left w:w="100" w:type="dxa"/>
        <w:bottom w:w="100" w:type="dxa"/>
        <w:right w:w="100" w:type="dxa"/>
      </w:tblCellMar>
    </w:tblPr>
  </w:style>
  <w:style w:type="table" w:customStyle="1" w:styleId="aff">
    <w:basedOn w:val="TableNormal5"/>
    <w:tblPr>
      <w:tblStyleRowBandSize w:val="1"/>
      <w:tblStyleColBandSize w:val="1"/>
      <w:tblCellMar>
        <w:top w:w="100" w:type="dxa"/>
        <w:left w:w="100" w:type="dxa"/>
        <w:bottom w:w="100" w:type="dxa"/>
        <w:right w:w="100" w:type="dxa"/>
      </w:tblCellMar>
    </w:tblPr>
  </w:style>
  <w:style w:type="table" w:customStyle="1" w:styleId="aff0">
    <w:basedOn w:val="TableNormal5"/>
    <w:tblPr>
      <w:tblStyleRowBandSize w:val="1"/>
      <w:tblStyleColBandSize w:val="1"/>
      <w:tblCellMar>
        <w:top w:w="100" w:type="dxa"/>
        <w:left w:w="100" w:type="dxa"/>
        <w:bottom w:w="100" w:type="dxa"/>
        <w:right w:w="100" w:type="dxa"/>
      </w:tblCellMar>
    </w:tblPr>
  </w:style>
  <w:style w:type="table" w:customStyle="1" w:styleId="aff1">
    <w:basedOn w:val="TableNormal5"/>
    <w:tblPr>
      <w:tblStyleRowBandSize w:val="1"/>
      <w:tblStyleColBandSize w:val="1"/>
      <w:tblCellMar>
        <w:top w:w="100" w:type="dxa"/>
        <w:left w:w="100" w:type="dxa"/>
        <w:bottom w:w="100" w:type="dxa"/>
        <w:right w:w="100" w:type="dxa"/>
      </w:tblCellMar>
    </w:tblPr>
  </w:style>
  <w:style w:type="table" w:customStyle="1" w:styleId="aff2">
    <w:basedOn w:val="TableNormal5"/>
    <w:tblPr>
      <w:tblStyleRowBandSize w:val="1"/>
      <w:tblStyleColBandSize w:val="1"/>
      <w:tblCellMar>
        <w:top w:w="100" w:type="dxa"/>
        <w:left w:w="100" w:type="dxa"/>
        <w:bottom w:w="100" w:type="dxa"/>
        <w:right w:w="100" w:type="dxa"/>
      </w:tblCellMar>
    </w:tblPr>
  </w:style>
  <w:style w:type="character" w:styleId="Jegyzethivatkozs">
    <w:name w:val="annotation reference"/>
    <w:basedOn w:val="Bekezdsalapbettpusa"/>
    <w:uiPriority w:val="99"/>
    <w:semiHidden/>
    <w:unhideWhenUsed/>
    <w:rsid w:val="002A7727"/>
    <w:rPr>
      <w:sz w:val="16"/>
      <w:szCs w:val="16"/>
    </w:rPr>
  </w:style>
  <w:style w:type="paragraph" w:styleId="Jegyzetszveg">
    <w:name w:val="annotation text"/>
    <w:basedOn w:val="Norml"/>
    <w:link w:val="JegyzetszvegChar"/>
    <w:uiPriority w:val="99"/>
    <w:unhideWhenUsed/>
    <w:rsid w:val="002A7727"/>
  </w:style>
  <w:style w:type="character" w:customStyle="1" w:styleId="JegyzetszvegChar">
    <w:name w:val="Jegyzetszöveg Char"/>
    <w:basedOn w:val="Bekezdsalapbettpusa"/>
    <w:link w:val="Jegyzetszveg"/>
    <w:uiPriority w:val="99"/>
    <w:rsid w:val="002A7727"/>
  </w:style>
  <w:style w:type="paragraph" w:styleId="Megjegyzstrgya">
    <w:name w:val="annotation subject"/>
    <w:basedOn w:val="Jegyzetszveg"/>
    <w:next w:val="Jegyzetszveg"/>
    <w:link w:val="MegjegyzstrgyaChar"/>
    <w:uiPriority w:val="99"/>
    <w:semiHidden/>
    <w:unhideWhenUsed/>
    <w:rsid w:val="002A7727"/>
    <w:rPr>
      <w:b/>
      <w:bCs/>
    </w:rPr>
  </w:style>
  <w:style w:type="character" w:customStyle="1" w:styleId="MegjegyzstrgyaChar">
    <w:name w:val="Megjegyzés tárgya Char"/>
    <w:basedOn w:val="JegyzetszvegChar"/>
    <w:link w:val="Megjegyzstrgya"/>
    <w:uiPriority w:val="99"/>
    <w:semiHidden/>
    <w:rsid w:val="002A7727"/>
    <w:rPr>
      <w:b/>
      <w:bCs/>
    </w:r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lkymode.com/" TargetMode="External"/><Relationship Id="rId13" Type="http://schemas.openxmlformats.org/officeDocument/2006/relationships/hyperlink" Target="mailto:info@talkymod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alkymode.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kymod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bonustax.hu" TargetMode="External"/><Relationship Id="rId4" Type="http://schemas.openxmlformats.org/officeDocument/2006/relationships/settings" Target="settings.xml"/><Relationship Id="rId9" Type="http://schemas.openxmlformats.org/officeDocument/2006/relationships/hyperlink" Target="mailto:info@deployis.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D4lqv4Jkr7H3A6rJmkTVJmEkw==">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2534</Words>
  <Characters>17492</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Balázs Petke</cp:lastModifiedBy>
  <cp:revision>2</cp:revision>
  <dcterms:created xsi:type="dcterms:W3CDTF">2022-03-28T14:01:00Z</dcterms:created>
  <dcterms:modified xsi:type="dcterms:W3CDTF">2022-03-29T09:03:00Z</dcterms:modified>
</cp:coreProperties>
</file>